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35FB7" w14:textId="2DBD1E88" w:rsidR="00E25FBA" w:rsidRDefault="00812634" w:rsidP="00755950">
      <w:pPr>
        <w:spacing w:after="0" w:line="240" w:lineRule="auto"/>
        <w:ind w:left="3430"/>
      </w:pPr>
      <w:bookmarkStart w:id="0" w:name="_Hlk189665592"/>
      <w:r>
        <w:rPr>
          <w:noProof/>
        </w:rPr>
        <w:drawing>
          <wp:inline distT="0" distB="0" distL="0" distR="0" wp14:anchorId="47436014" wp14:editId="7C566020">
            <wp:extent cx="1630393" cy="1484299"/>
            <wp:effectExtent l="0" t="0" r="8255" b="1905"/>
            <wp:docPr id="1" name="Picture 1" descr="eScri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0" cstate="print"/>
                    <a:stretch>
                      <a:fillRect/>
                    </a:stretch>
                  </pic:blipFill>
                  <pic:spPr>
                    <a:xfrm>
                      <a:off x="0" y="0"/>
                      <a:ext cx="1663563" cy="1514497"/>
                    </a:xfrm>
                    <a:prstGeom prst="rect">
                      <a:avLst/>
                    </a:prstGeom>
                  </pic:spPr>
                </pic:pic>
              </a:graphicData>
            </a:graphic>
          </wp:inline>
        </w:drawing>
      </w:r>
    </w:p>
    <w:p w14:paraId="47435FB8" w14:textId="14B17EBE" w:rsidR="00E25FBA" w:rsidRDefault="00812634" w:rsidP="00755950">
      <w:pPr>
        <w:pStyle w:val="Header"/>
        <w:spacing w:after="0" w:line="240" w:lineRule="auto"/>
      </w:pPr>
      <w:r>
        <w:t xml:space="preserve">Minutes of the Standing Committee on </w:t>
      </w:r>
      <w:r w:rsidR="00EC6A42">
        <w:t>Intergovernmental Affairs</w:t>
      </w:r>
    </w:p>
    <w:p w14:paraId="5313A71F" w14:textId="77777777" w:rsidR="00230A12" w:rsidRPr="00230A12" w:rsidRDefault="00230A12" w:rsidP="00230A12">
      <w:pPr>
        <w:spacing w:after="0"/>
      </w:pPr>
    </w:p>
    <w:tbl>
      <w:tblPr>
        <w:tblW w:w="0" w:type="auto"/>
        <w:jc w:val="center"/>
        <w:tblCellMar>
          <w:left w:w="0" w:type="dxa"/>
          <w:right w:w="0" w:type="dxa"/>
        </w:tblCellMar>
        <w:tblLook w:val="0000" w:firstRow="0" w:lastRow="0" w:firstColumn="0" w:lastColumn="0" w:noHBand="0" w:noVBand="0"/>
      </w:tblPr>
      <w:tblGrid>
        <w:gridCol w:w="4048"/>
      </w:tblGrid>
      <w:tr w:rsidR="00E25FBA" w14:paraId="47435FBF" w14:textId="77777777">
        <w:trPr>
          <w:tblHeader/>
          <w:jc w:val="center"/>
        </w:trPr>
        <w:tc>
          <w:tcPr>
            <w:tcW w:w="0" w:type="auto"/>
          </w:tcPr>
          <w:p w14:paraId="12F5466F" w14:textId="345385E9" w:rsidR="000269CC" w:rsidRDefault="007A1402" w:rsidP="00755950">
            <w:pPr>
              <w:pStyle w:val="MeetingInfo"/>
              <w:spacing w:line="240" w:lineRule="auto"/>
              <w:ind w:right="108"/>
              <w:jc w:val="center"/>
            </w:pPr>
            <w:r>
              <w:t xml:space="preserve">September </w:t>
            </w:r>
            <w:r w:rsidR="006078E7">
              <w:t>1</w:t>
            </w:r>
            <w:r w:rsidR="00550F91">
              <w:t>5</w:t>
            </w:r>
            <w:r w:rsidR="00BD3DB8">
              <w:t>, 2025</w:t>
            </w:r>
          </w:p>
          <w:p w14:paraId="47435FBC" w14:textId="1F4EAB28" w:rsidR="00E25FBA" w:rsidRDefault="009335CC" w:rsidP="00755950">
            <w:pPr>
              <w:pStyle w:val="MeetingInfo"/>
              <w:spacing w:line="240" w:lineRule="auto"/>
              <w:jc w:val="center"/>
            </w:pPr>
            <w:r>
              <w:t>1</w:t>
            </w:r>
            <w:r w:rsidR="00154434">
              <w:t>0</w:t>
            </w:r>
            <w:r>
              <w:t>:00 am</w:t>
            </w:r>
          </w:p>
          <w:p w14:paraId="47435FBD" w14:textId="45A95F48" w:rsidR="00E25FBA" w:rsidRDefault="005B6141" w:rsidP="00755950">
            <w:pPr>
              <w:pStyle w:val="MeetingInfo"/>
              <w:spacing w:line="240" w:lineRule="auto"/>
              <w:jc w:val="center"/>
            </w:pPr>
            <w:r>
              <w:t>2</w:t>
            </w:r>
            <w:r w:rsidRPr="005B6141">
              <w:rPr>
                <w:vertAlign w:val="superscript"/>
              </w:rPr>
              <w:t>nd</w:t>
            </w:r>
            <w:r>
              <w:t xml:space="preserve"> Floor Conference Room, City Hall</w:t>
            </w:r>
          </w:p>
          <w:p w14:paraId="47435FBE" w14:textId="77777777" w:rsidR="00E25FBA" w:rsidRDefault="00812634" w:rsidP="00755950">
            <w:pPr>
              <w:pStyle w:val="MeetingInfo"/>
              <w:spacing w:line="240" w:lineRule="auto"/>
              <w:jc w:val="center"/>
            </w:pPr>
            <w:r>
              <w:t>1100 Patricia Boulevard, Prince George, BC</w:t>
            </w:r>
          </w:p>
        </w:tc>
      </w:tr>
    </w:tbl>
    <w:p w14:paraId="56D9C041" w14:textId="77777777" w:rsidR="000269CC" w:rsidRDefault="000269CC" w:rsidP="00755950">
      <w:pPr>
        <w:spacing w:after="0" w:line="240" w:lineRule="auto"/>
        <w:jc w:val="center"/>
        <w:rPr>
          <w:i/>
          <w:iCs/>
          <w:sz w:val="22"/>
        </w:rPr>
      </w:pPr>
    </w:p>
    <w:p w14:paraId="47435FC0" w14:textId="7AB14ED5" w:rsidR="00E25FBA" w:rsidRDefault="000269CC" w:rsidP="00755950">
      <w:pPr>
        <w:spacing w:after="0" w:line="240" w:lineRule="auto"/>
        <w:jc w:val="center"/>
        <w:rPr>
          <w:i/>
          <w:iCs/>
          <w:sz w:val="22"/>
        </w:rPr>
      </w:pPr>
      <w:r w:rsidRPr="00AC32E9">
        <w:rPr>
          <w:i/>
          <w:iCs/>
          <w:sz w:val="22"/>
        </w:rPr>
        <w:t>We respectfully acknowledge the unceded ancestral lands of the Lheidli T’enneh, on whose land we live, work, and play.</w:t>
      </w:r>
    </w:p>
    <w:p w14:paraId="128D499B" w14:textId="77777777" w:rsidR="000269CC" w:rsidRPr="000269CC" w:rsidRDefault="000269CC" w:rsidP="00755950">
      <w:pPr>
        <w:spacing w:after="0" w:line="240" w:lineRule="auto"/>
        <w:jc w:val="center"/>
        <w:rPr>
          <w:i/>
          <w:iCs/>
          <w:sz w:val="22"/>
        </w:rPr>
      </w:pPr>
    </w:p>
    <w:tbl>
      <w:tblPr>
        <w:tblW w:w="10170" w:type="dxa"/>
        <w:tblCellMar>
          <w:left w:w="0" w:type="dxa"/>
          <w:right w:w="0" w:type="dxa"/>
        </w:tblCellMar>
        <w:tblLook w:val="04A0" w:firstRow="1" w:lastRow="0" w:firstColumn="1" w:lastColumn="0" w:noHBand="0" w:noVBand="1"/>
      </w:tblPr>
      <w:tblGrid>
        <w:gridCol w:w="1800"/>
        <w:gridCol w:w="8370"/>
      </w:tblGrid>
      <w:tr w:rsidR="00E25FBA" w14:paraId="47435FC3" w14:textId="77777777" w:rsidTr="00F921EF">
        <w:tc>
          <w:tcPr>
            <w:tcW w:w="1800" w:type="dxa"/>
          </w:tcPr>
          <w:p w14:paraId="47435FC1" w14:textId="77777777" w:rsidR="00E25FBA" w:rsidRDefault="00812634" w:rsidP="00755950">
            <w:pPr>
              <w:pStyle w:val="AttendanceInfo"/>
              <w:spacing w:line="240" w:lineRule="auto"/>
            </w:pPr>
            <w:r>
              <w:t>PRESENT:</w:t>
            </w:r>
          </w:p>
        </w:tc>
        <w:tc>
          <w:tcPr>
            <w:tcW w:w="8370" w:type="dxa"/>
          </w:tcPr>
          <w:p w14:paraId="47435FC2" w14:textId="535222ED" w:rsidR="00E25FBA" w:rsidRPr="00851D0C" w:rsidRDefault="00851D0C" w:rsidP="00755950">
            <w:pPr>
              <w:pStyle w:val="AttendanceInfo"/>
              <w:spacing w:line="240" w:lineRule="auto"/>
              <w:rPr>
                <w:sz w:val="24"/>
                <w:szCs w:val="24"/>
              </w:rPr>
            </w:pPr>
            <w:r>
              <w:t>Councillor Garth Frizzell &lt;Chair&gt;</w:t>
            </w:r>
          </w:p>
        </w:tc>
      </w:tr>
      <w:tr w:rsidR="00E25FBA" w14:paraId="47435FC6" w14:textId="77777777" w:rsidTr="00F921EF">
        <w:tc>
          <w:tcPr>
            <w:tcW w:w="1800" w:type="dxa"/>
          </w:tcPr>
          <w:p w14:paraId="47435FC4" w14:textId="77777777" w:rsidR="00E25FBA" w:rsidRDefault="00E25FBA" w:rsidP="00755950">
            <w:pPr>
              <w:pStyle w:val="AttendanceInfo"/>
              <w:spacing w:line="240" w:lineRule="auto"/>
            </w:pPr>
          </w:p>
        </w:tc>
        <w:tc>
          <w:tcPr>
            <w:tcW w:w="8370" w:type="dxa"/>
          </w:tcPr>
          <w:p w14:paraId="47435FC5" w14:textId="7A46FA81" w:rsidR="00E25FBA" w:rsidRDefault="00851D0C" w:rsidP="00755950">
            <w:pPr>
              <w:pStyle w:val="AttendanceInfo"/>
              <w:spacing w:line="240" w:lineRule="auto"/>
            </w:pPr>
            <w:r>
              <w:t xml:space="preserve">Councillor </w:t>
            </w:r>
            <w:r w:rsidR="005F5A70">
              <w:t>Susan Scott</w:t>
            </w:r>
          </w:p>
        </w:tc>
      </w:tr>
      <w:tr w:rsidR="007A1402" w14:paraId="63983C40" w14:textId="77777777" w:rsidTr="00072DBA">
        <w:tc>
          <w:tcPr>
            <w:tcW w:w="1800" w:type="dxa"/>
          </w:tcPr>
          <w:p w14:paraId="75CE03BB" w14:textId="77777777" w:rsidR="007A1402" w:rsidRDefault="007A1402" w:rsidP="00072DBA">
            <w:pPr>
              <w:pStyle w:val="AttendanceInfo"/>
              <w:spacing w:line="240" w:lineRule="auto"/>
            </w:pPr>
          </w:p>
        </w:tc>
        <w:tc>
          <w:tcPr>
            <w:tcW w:w="8370" w:type="dxa"/>
          </w:tcPr>
          <w:p w14:paraId="7B721B8F" w14:textId="77777777" w:rsidR="007A1402" w:rsidRDefault="007A1402" w:rsidP="00072DBA">
            <w:pPr>
              <w:pStyle w:val="AttendanceInfo"/>
              <w:spacing w:line="240" w:lineRule="auto"/>
            </w:pPr>
            <w:r>
              <w:t>Councillor Kyle Sampson</w:t>
            </w:r>
          </w:p>
        </w:tc>
      </w:tr>
      <w:tr w:rsidR="00E70148" w14:paraId="2AF02ADD" w14:textId="77777777" w:rsidTr="003509F3">
        <w:tc>
          <w:tcPr>
            <w:tcW w:w="1800" w:type="dxa"/>
          </w:tcPr>
          <w:p w14:paraId="7F9D7B89" w14:textId="77777777" w:rsidR="00E70148" w:rsidRDefault="00E70148" w:rsidP="00755950">
            <w:pPr>
              <w:pStyle w:val="AttendanceInfo"/>
              <w:spacing w:line="240" w:lineRule="auto"/>
            </w:pPr>
          </w:p>
        </w:tc>
        <w:tc>
          <w:tcPr>
            <w:tcW w:w="8370" w:type="dxa"/>
          </w:tcPr>
          <w:p w14:paraId="579930C0" w14:textId="021AD9FB" w:rsidR="00E70148" w:rsidRDefault="007A1402" w:rsidP="00755950">
            <w:pPr>
              <w:pStyle w:val="AttendanceInfo"/>
              <w:spacing w:line="240" w:lineRule="auto"/>
            </w:pPr>
            <w:r>
              <w:t>Councillor Brian Skakun</w:t>
            </w:r>
          </w:p>
        </w:tc>
      </w:tr>
      <w:tr w:rsidR="00B524BC" w:rsidRPr="008E4207" w14:paraId="1C78E74B" w14:textId="77777777" w:rsidTr="00F921EF">
        <w:trPr>
          <w:tblHeader/>
        </w:trPr>
        <w:tc>
          <w:tcPr>
            <w:tcW w:w="1800" w:type="dxa"/>
          </w:tcPr>
          <w:p w14:paraId="22F62622" w14:textId="77777777" w:rsidR="00B524BC" w:rsidRPr="008E4207" w:rsidRDefault="00B524BC" w:rsidP="00755950">
            <w:pPr>
              <w:pStyle w:val="AttendanceInfo"/>
              <w:spacing w:line="240" w:lineRule="auto"/>
            </w:pPr>
          </w:p>
        </w:tc>
        <w:tc>
          <w:tcPr>
            <w:tcW w:w="8370" w:type="dxa"/>
          </w:tcPr>
          <w:p w14:paraId="58219C60" w14:textId="77777777" w:rsidR="00B524BC" w:rsidRPr="008E4207" w:rsidRDefault="00B524BC" w:rsidP="00755950">
            <w:pPr>
              <w:pStyle w:val="AttendanceInfo"/>
              <w:spacing w:line="240" w:lineRule="auto"/>
            </w:pPr>
          </w:p>
        </w:tc>
      </w:tr>
      <w:tr w:rsidR="00E70148" w14:paraId="7EF1153E" w14:textId="77777777" w:rsidTr="00CA003F">
        <w:tc>
          <w:tcPr>
            <w:tcW w:w="1800" w:type="dxa"/>
          </w:tcPr>
          <w:p w14:paraId="5F58FE03" w14:textId="46AA88C3" w:rsidR="00E70148" w:rsidRDefault="00830E15" w:rsidP="00755950">
            <w:pPr>
              <w:pStyle w:val="AttendanceInfo"/>
              <w:spacing w:line="240" w:lineRule="auto"/>
            </w:pPr>
            <w:r>
              <w:t>IN ATTENDANCE:</w:t>
            </w:r>
          </w:p>
        </w:tc>
        <w:tc>
          <w:tcPr>
            <w:tcW w:w="8370" w:type="dxa"/>
          </w:tcPr>
          <w:p w14:paraId="7415AF40" w14:textId="24E325C2" w:rsidR="00E70148" w:rsidRDefault="00FE6292" w:rsidP="00755950">
            <w:pPr>
              <w:pStyle w:val="AttendanceInfo"/>
              <w:spacing w:line="240" w:lineRule="auto"/>
            </w:pPr>
            <w:r>
              <w:t>Councillor Trudy Klassen &lt;10:0</w:t>
            </w:r>
            <w:r w:rsidR="007A1402">
              <w:t>5</w:t>
            </w:r>
            <w:r>
              <w:t xml:space="preserve"> a.m. </w:t>
            </w:r>
            <w:r w:rsidR="00A47FDB">
              <w:t>to 1</w:t>
            </w:r>
            <w:r w:rsidR="007A1402">
              <w:t>1</w:t>
            </w:r>
            <w:r w:rsidR="00A47FDB">
              <w:t>:2</w:t>
            </w:r>
            <w:r w:rsidR="007A1402">
              <w:t xml:space="preserve">2 </w:t>
            </w:r>
            <w:r w:rsidR="00A47FDB">
              <w:t>a.m</w:t>
            </w:r>
            <w:r>
              <w:t>.&gt;</w:t>
            </w:r>
          </w:p>
        </w:tc>
      </w:tr>
      <w:tr w:rsidR="001511C0" w14:paraId="2530E769" w14:textId="77777777" w:rsidTr="00CA003F">
        <w:tc>
          <w:tcPr>
            <w:tcW w:w="1800" w:type="dxa"/>
          </w:tcPr>
          <w:p w14:paraId="06795C17" w14:textId="77777777" w:rsidR="001511C0" w:rsidRDefault="001511C0" w:rsidP="00755950">
            <w:pPr>
              <w:pStyle w:val="AttendanceInfo"/>
              <w:spacing w:line="240" w:lineRule="auto"/>
            </w:pPr>
          </w:p>
        </w:tc>
        <w:tc>
          <w:tcPr>
            <w:tcW w:w="8370" w:type="dxa"/>
          </w:tcPr>
          <w:p w14:paraId="78CE80D2" w14:textId="4D40EF48" w:rsidR="001511C0" w:rsidRDefault="007A1402" w:rsidP="00755950">
            <w:pPr>
              <w:pStyle w:val="AttendanceInfo"/>
              <w:spacing w:line="240" w:lineRule="auto"/>
            </w:pPr>
            <w:r>
              <w:t>Deklan Corstanje, Manager of Economic Development</w:t>
            </w:r>
          </w:p>
        </w:tc>
      </w:tr>
      <w:tr w:rsidR="00D70D38" w14:paraId="319EFD37" w14:textId="77777777" w:rsidTr="00CA003F">
        <w:tc>
          <w:tcPr>
            <w:tcW w:w="1800" w:type="dxa"/>
          </w:tcPr>
          <w:p w14:paraId="5006BE4F" w14:textId="29467A83" w:rsidR="00D70D38" w:rsidRDefault="00D70D38" w:rsidP="00755950">
            <w:pPr>
              <w:pStyle w:val="AttendanceInfo"/>
              <w:spacing w:line="240" w:lineRule="auto"/>
            </w:pPr>
          </w:p>
        </w:tc>
        <w:tc>
          <w:tcPr>
            <w:tcW w:w="8370" w:type="dxa"/>
          </w:tcPr>
          <w:p w14:paraId="2DBFC96C" w14:textId="240093DE" w:rsidR="00D70D38" w:rsidRDefault="00FE6292" w:rsidP="00755950">
            <w:pPr>
              <w:pStyle w:val="AttendanceInfo"/>
              <w:spacing w:line="240" w:lineRule="auto"/>
            </w:pPr>
            <w:r>
              <w:t>Catharine Sikobe, Senior Advisor of Intergovernmental Relations</w:t>
            </w:r>
          </w:p>
        </w:tc>
      </w:tr>
      <w:tr w:rsidR="007A1402" w14:paraId="0A14FB41" w14:textId="77777777" w:rsidTr="00072DBA">
        <w:tc>
          <w:tcPr>
            <w:tcW w:w="1800" w:type="dxa"/>
          </w:tcPr>
          <w:p w14:paraId="1F3B9666" w14:textId="77777777" w:rsidR="007A1402" w:rsidRDefault="007A1402" w:rsidP="00072DBA">
            <w:pPr>
              <w:pStyle w:val="AttendanceInfo"/>
              <w:spacing w:line="240" w:lineRule="auto"/>
            </w:pPr>
          </w:p>
        </w:tc>
        <w:tc>
          <w:tcPr>
            <w:tcW w:w="8370" w:type="dxa"/>
          </w:tcPr>
          <w:p w14:paraId="4C058039" w14:textId="2070E724" w:rsidR="007A1402" w:rsidRDefault="007A1402" w:rsidP="00072DBA">
            <w:pPr>
              <w:pStyle w:val="AttendanceInfo"/>
              <w:spacing w:line="240" w:lineRule="auto"/>
            </w:pPr>
            <w:r>
              <w:t>Ethan Anderson, Manager of Legislative Services/Corporate Officer</w:t>
            </w:r>
          </w:p>
        </w:tc>
      </w:tr>
      <w:tr w:rsidR="007A1402" w14:paraId="200E3BF6" w14:textId="77777777" w:rsidTr="00072DBA">
        <w:tc>
          <w:tcPr>
            <w:tcW w:w="1800" w:type="dxa"/>
          </w:tcPr>
          <w:p w14:paraId="16F6EA54" w14:textId="77777777" w:rsidR="007A1402" w:rsidRDefault="007A1402" w:rsidP="00072DBA">
            <w:pPr>
              <w:pStyle w:val="AttendanceInfo"/>
              <w:spacing w:line="240" w:lineRule="auto"/>
            </w:pPr>
          </w:p>
        </w:tc>
        <w:tc>
          <w:tcPr>
            <w:tcW w:w="8370" w:type="dxa"/>
          </w:tcPr>
          <w:p w14:paraId="1988616C" w14:textId="49574735" w:rsidR="007A1402" w:rsidRDefault="007A1402" w:rsidP="00072DBA">
            <w:pPr>
              <w:pStyle w:val="AttendanceInfo"/>
              <w:spacing w:line="240" w:lineRule="auto"/>
            </w:pPr>
            <w:r>
              <w:t>Leslie Kellett, Deputy Co</w:t>
            </w:r>
            <w:r w:rsidR="006078E7">
              <w:t>rpo</w:t>
            </w:r>
            <w:r>
              <w:t>rate Office</w:t>
            </w:r>
          </w:p>
        </w:tc>
      </w:tr>
    </w:tbl>
    <w:p w14:paraId="0D841AA4" w14:textId="77777777" w:rsidR="00823D2F" w:rsidRDefault="00823D2F" w:rsidP="00755950">
      <w:pPr>
        <w:pStyle w:val="Heading1"/>
        <w:spacing w:before="0" w:after="0" w:line="240" w:lineRule="auto"/>
        <w:rPr>
          <w:b/>
        </w:rPr>
      </w:pPr>
    </w:p>
    <w:p w14:paraId="47435FE0" w14:textId="7B83E20E" w:rsidR="00E25FBA" w:rsidRDefault="00812634" w:rsidP="00755950">
      <w:pPr>
        <w:pStyle w:val="Heading1"/>
        <w:spacing w:before="0" w:after="0" w:line="240" w:lineRule="auto"/>
      </w:pPr>
      <w:r>
        <w:rPr>
          <w:b/>
        </w:rPr>
        <w:t>A.</w:t>
      </w:r>
      <w:r>
        <w:rPr>
          <w:b/>
        </w:rPr>
        <w:tab/>
        <w:t>COMMENCEMENT</w:t>
      </w:r>
    </w:p>
    <w:p w14:paraId="1523A601" w14:textId="77777777" w:rsidR="00755950" w:rsidRDefault="00755950" w:rsidP="00755950">
      <w:pPr>
        <w:pStyle w:val="Body1"/>
        <w:spacing w:after="0" w:line="240" w:lineRule="auto"/>
        <w:rPr>
          <w:bCs/>
        </w:rPr>
      </w:pPr>
    </w:p>
    <w:p w14:paraId="054F745E" w14:textId="5071A259" w:rsidR="00AC4BA2" w:rsidRDefault="000E4AA9" w:rsidP="00755950">
      <w:pPr>
        <w:pStyle w:val="Body1"/>
        <w:spacing w:after="0" w:line="240" w:lineRule="auto"/>
        <w:rPr>
          <w:bCs/>
        </w:rPr>
      </w:pPr>
      <w:r w:rsidRPr="000E4AA9">
        <w:rPr>
          <w:bCs/>
        </w:rPr>
        <w:t>The</w:t>
      </w:r>
      <w:r>
        <w:rPr>
          <w:bCs/>
        </w:rPr>
        <w:t xml:space="preserve"> meeting of the Standing Committee on Intergovernmental Affairs was called to order at </w:t>
      </w:r>
      <w:r w:rsidR="0095669C">
        <w:rPr>
          <w:bCs/>
        </w:rPr>
        <w:t>10:</w:t>
      </w:r>
      <w:r w:rsidR="005F5A70">
        <w:rPr>
          <w:bCs/>
        </w:rPr>
        <w:t>0</w:t>
      </w:r>
      <w:r w:rsidR="007A1402">
        <w:rPr>
          <w:bCs/>
        </w:rPr>
        <w:t>0</w:t>
      </w:r>
      <w:r w:rsidR="009335CC">
        <w:rPr>
          <w:bCs/>
        </w:rPr>
        <w:t xml:space="preserve"> a</w:t>
      </w:r>
      <w:r w:rsidR="0095669C">
        <w:rPr>
          <w:bCs/>
        </w:rPr>
        <w:t>.</w:t>
      </w:r>
      <w:r w:rsidR="009335CC">
        <w:rPr>
          <w:bCs/>
        </w:rPr>
        <w:t>m</w:t>
      </w:r>
      <w:r w:rsidR="0095669C">
        <w:rPr>
          <w:bCs/>
        </w:rPr>
        <w:t>.</w:t>
      </w:r>
    </w:p>
    <w:p w14:paraId="73AE2350" w14:textId="77777777" w:rsidR="00755950" w:rsidRPr="00755950" w:rsidRDefault="00755950" w:rsidP="00755950">
      <w:pPr>
        <w:spacing w:after="0"/>
      </w:pPr>
    </w:p>
    <w:p w14:paraId="47435FE2" w14:textId="2DBC9D1E" w:rsidR="00E25FBA" w:rsidRDefault="00812634" w:rsidP="00755950">
      <w:pPr>
        <w:pStyle w:val="Heading1"/>
        <w:spacing w:before="0" w:after="0" w:line="240" w:lineRule="auto"/>
        <w:rPr>
          <w:b/>
        </w:rPr>
      </w:pPr>
      <w:r>
        <w:rPr>
          <w:b/>
        </w:rPr>
        <w:t>B.</w:t>
      </w:r>
      <w:r>
        <w:rPr>
          <w:b/>
        </w:rPr>
        <w:tab/>
        <w:t>ADOPTION OF THE</w:t>
      </w:r>
      <w:r w:rsidR="00124D8C">
        <w:rPr>
          <w:b/>
        </w:rPr>
        <w:t xml:space="preserve"> </w:t>
      </w:r>
      <w:r w:rsidR="009E3E55">
        <w:rPr>
          <w:b/>
        </w:rPr>
        <w:t xml:space="preserve">AMENDED </w:t>
      </w:r>
      <w:r>
        <w:rPr>
          <w:b/>
        </w:rPr>
        <w:t>AGENDA</w:t>
      </w:r>
    </w:p>
    <w:p w14:paraId="297D2420" w14:textId="77777777" w:rsidR="00755950" w:rsidRPr="00755950" w:rsidRDefault="00755950" w:rsidP="00755950">
      <w:pPr>
        <w:spacing w:after="0"/>
      </w:pPr>
    </w:p>
    <w:p w14:paraId="47435FE3" w14:textId="3F852536" w:rsidR="00E25FBA" w:rsidRDefault="00812634" w:rsidP="00755950">
      <w:pPr>
        <w:pStyle w:val="Body1"/>
        <w:spacing w:after="0" w:line="240" w:lineRule="auto"/>
      </w:pPr>
      <w:r>
        <w:rPr>
          <w:b/>
        </w:rPr>
        <w:t>Moved By</w:t>
      </w:r>
      <w:r>
        <w:t xml:space="preserve"> Councillor</w:t>
      </w:r>
      <w:r w:rsidR="00BD3DB8">
        <w:t xml:space="preserve"> </w:t>
      </w:r>
      <w:r w:rsidR="007A1402">
        <w:t>Sampson</w:t>
      </w:r>
      <w:r>
        <w:t xml:space="preserve"> </w:t>
      </w:r>
      <w:r>
        <w:br/>
      </w:r>
      <w:r>
        <w:rPr>
          <w:b/>
        </w:rPr>
        <w:t>Seconded By</w:t>
      </w:r>
      <w:r>
        <w:t xml:space="preserve"> Councillor</w:t>
      </w:r>
      <w:r w:rsidR="00FF048D">
        <w:t xml:space="preserve"> </w:t>
      </w:r>
      <w:r w:rsidR="007A1402">
        <w:t>Scott</w:t>
      </w:r>
    </w:p>
    <w:p w14:paraId="2107E0A1" w14:textId="77777777" w:rsidR="00230A12" w:rsidRDefault="00230A12" w:rsidP="00755950">
      <w:pPr>
        <w:pStyle w:val="ItalicizedBody1"/>
        <w:spacing w:after="0" w:line="240" w:lineRule="auto"/>
      </w:pPr>
    </w:p>
    <w:p w14:paraId="6C692C18" w14:textId="2EA324DC" w:rsidR="00122024" w:rsidRPr="00122024" w:rsidRDefault="00E70148" w:rsidP="00122024">
      <w:pPr>
        <w:pStyle w:val="ItalicizedBody1"/>
        <w:spacing w:after="0" w:line="240" w:lineRule="auto"/>
      </w:pPr>
      <w:r>
        <w:t xml:space="preserve">That the agenda for the </w:t>
      </w:r>
      <w:r w:rsidR="007A1402">
        <w:t>September 15</w:t>
      </w:r>
      <w:r>
        <w:t>, 2025 Standing Committee on Intergovernmental Affairs meeting,</w:t>
      </w:r>
      <w:r w:rsidR="00122024">
        <w:t xml:space="preserve"> BE ADOPTED.</w:t>
      </w:r>
    </w:p>
    <w:p w14:paraId="1D404AC6" w14:textId="46814B72" w:rsidR="00AD2888" w:rsidRPr="00AD2888" w:rsidRDefault="00812634" w:rsidP="00755950">
      <w:pPr>
        <w:pStyle w:val="Body1"/>
        <w:spacing w:after="0" w:line="240" w:lineRule="auto"/>
        <w:jc w:val="right"/>
        <w:rPr>
          <w:b/>
        </w:rPr>
      </w:pPr>
      <w:r>
        <w:rPr>
          <w:b/>
          <w:u w:val="single"/>
        </w:rPr>
        <w:t>Carried Unanimousl</w:t>
      </w:r>
      <w:r w:rsidR="003A4EF4">
        <w:rPr>
          <w:b/>
          <w:u w:val="single"/>
        </w:rPr>
        <w:t>y</w:t>
      </w:r>
      <w:r w:rsidR="00154434">
        <w:rPr>
          <w:b/>
        </w:rPr>
        <w:tab/>
      </w:r>
      <w:bookmarkStart w:id="1" w:name="_Hlk156560104"/>
    </w:p>
    <w:p w14:paraId="07362B84" w14:textId="77777777" w:rsidR="00755950" w:rsidRDefault="00755950" w:rsidP="00755950">
      <w:pPr>
        <w:pStyle w:val="Body1"/>
        <w:spacing w:after="0" w:line="240" w:lineRule="auto"/>
        <w:ind w:left="0"/>
        <w:rPr>
          <w:b/>
        </w:rPr>
      </w:pPr>
    </w:p>
    <w:p w14:paraId="47435FE6" w14:textId="19CE71CA" w:rsidR="00E25FBA" w:rsidRDefault="00812634" w:rsidP="00755950">
      <w:pPr>
        <w:pStyle w:val="Body1"/>
        <w:spacing w:after="0" w:line="240" w:lineRule="auto"/>
        <w:ind w:left="0"/>
        <w:rPr>
          <w:b/>
        </w:rPr>
      </w:pPr>
      <w:r>
        <w:rPr>
          <w:b/>
        </w:rPr>
        <w:t>C.</w:t>
      </w:r>
      <w:r w:rsidR="008D3424">
        <w:rPr>
          <w:b/>
        </w:rPr>
        <w:tab/>
      </w:r>
      <w:r>
        <w:rPr>
          <w:b/>
        </w:rPr>
        <w:t>ADOPTION OF MINUTES</w:t>
      </w:r>
    </w:p>
    <w:p w14:paraId="5D79CE57" w14:textId="77777777" w:rsidR="00755950" w:rsidRDefault="00755950" w:rsidP="00755950">
      <w:pPr>
        <w:pStyle w:val="Heading2"/>
        <w:spacing w:before="0" w:after="0" w:line="240" w:lineRule="auto"/>
        <w:rPr>
          <w:b/>
        </w:rPr>
      </w:pPr>
    </w:p>
    <w:p w14:paraId="7552A1A2" w14:textId="7B83C2BA" w:rsidR="000A25E1" w:rsidRDefault="00812634" w:rsidP="00755950">
      <w:pPr>
        <w:pStyle w:val="Heading2"/>
        <w:spacing w:before="0" w:after="0" w:line="240" w:lineRule="auto"/>
        <w:rPr>
          <w:b/>
          <w:bCs/>
        </w:rPr>
      </w:pPr>
      <w:r>
        <w:rPr>
          <w:b/>
        </w:rPr>
        <w:t>C.1</w:t>
      </w:r>
      <w:r>
        <w:rPr>
          <w:b/>
        </w:rPr>
        <w:tab/>
        <w:t xml:space="preserve">Minutes of the </w:t>
      </w:r>
      <w:r w:rsidR="00EC6A42">
        <w:rPr>
          <w:b/>
        </w:rPr>
        <w:t xml:space="preserve">Standing Committee on Intergovernmental Affairs Meeting </w:t>
      </w:r>
      <w:r>
        <w:rPr>
          <w:b/>
        </w:rPr>
        <w:t xml:space="preserve">held </w:t>
      </w:r>
      <w:r w:rsidR="00EC5B30">
        <w:rPr>
          <w:b/>
        </w:rPr>
        <w:br/>
      </w:r>
      <w:r w:rsidR="007A1402">
        <w:rPr>
          <w:b/>
          <w:bCs/>
        </w:rPr>
        <w:t>August 5</w:t>
      </w:r>
      <w:r w:rsidR="00830E15">
        <w:rPr>
          <w:b/>
          <w:bCs/>
        </w:rPr>
        <w:t>, 2025</w:t>
      </w:r>
    </w:p>
    <w:p w14:paraId="7A63E41F" w14:textId="77777777" w:rsidR="00121E2B" w:rsidRDefault="00121E2B" w:rsidP="00121E2B">
      <w:pPr>
        <w:spacing w:after="0"/>
      </w:pPr>
    </w:p>
    <w:p w14:paraId="047F681F" w14:textId="77777777" w:rsidR="00121E2B" w:rsidRDefault="00121E2B" w:rsidP="00121E2B">
      <w:pPr>
        <w:spacing w:after="0"/>
      </w:pPr>
    </w:p>
    <w:p w14:paraId="30C481F3" w14:textId="77777777" w:rsidR="00121E2B" w:rsidRPr="00121E2B" w:rsidRDefault="00121E2B" w:rsidP="00121E2B">
      <w:pPr>
        <w:spacing w:after="0"/>
      </w:pPr>
    </w:p>
    <w:p w14:paraId="1B1954FA" w14:textId="7F00E73F" w:rsidR="002F066A" w:rsidRPr="001E766F" w:rsidRDefault="002F066A" w:rsidP="00755950">
      <w:pPr>
        <w:pStyle w:val="NoSpacing"/>
        <w:ind w:left="1440"/>
        <w:rPr>
          <w:sz w:val="22"/>
        </w:rPr>
      </w:pPr>
      <w:r w:rsidRPr="001E766F">
        <w:rPr>
          <w:b/>
          <w:sz w:val="22"/>
        </w:rPr>
        <w:t>Moved By</w:t>
      </w:r>
      <w:r w:rsidRPr="001E766F">
        <w:rPr>
          <w:sz w:val="22"/>
        </w:rPr>
        <w:t xml:space="preserve"> </w:t>
      </w:r>
      <w:r w:rsidR="00DD59CE" w:rsidRPr="00DD59CE">
        <w:rPr>
          <w:sz w:val="22"/>
          <w:szCs w:val="20"/>
        </w:rPr>
        <w:t xml:space="preserve">Councillor </w:t>
      </w:r>
      <w:r w:rsidR="00830E15" w:rsidRPr="001E766F">
        <w:rPr>
          <w:sz w:val="22"/>
        </w:rPr>
        <w:t>S</w:t>
      </w:r>
      <w:r w:rsidR="00830E15">
        <w:rPr>
          <w:sz w:val="22"/>
        </w:rPr>
        <w:t>cott</w:t>
      </w:r>
      <w:r w:rsidR="00830E15" w:rsidRPr="00DD59CE">
        <w:rPr>
          <w:sz w:val="22"/>
          <w:szCs w:val="20"/>
        </w:rPr>
        <w:t xml:space="preserve"> </w:t>
      </w:r>
      <w:r w:rsidRPr="001E766F">
        <w:rPr>
          <w:sz w:val="22"/>
        </w:rPr>
        <w:br/>
      </w:r>
      <w:r w:rsidRPr="001E766F">
        <w:rPr>
          <w:b/>
          <w:sz w:val="22"/>
        </w:rPr>
        <w:t>Seconded By</w:t>
      </w:r>
      <w:r w:rsidRPr="001E766F">
        <w:rPr>
          <w:sz w:val="22"/>
        </w:rPr>
        <w:t xml:space="preserve"> </w:t>
      </w:r>
      <w:r w:rsidR="00DD59CE" w:rsidRPr="001E766F">
        <w:rPr>
          <w:sz w:val="22"/>
        </w:rPr>
        <w:t xml:space="preserve">Councillor </w:t>
      </w:r>
      <w:r w:rsidR="007A1402">
        <w:rPr>
          <w:sz w:val="22"/>
          <w:szCs w:val="20"/>
        </w:rPr>
        <w:t>Skakun</w:t>
      </w:r>
    </w:p>
    <w:p w14:paraId="2A4578DB" w14:textId="77777777" w:rsidR="002F066A" w:rsidRDefault="002F066A" w:rsidP="00755950">
      <w:pPr>
        <w:pStyle w:val="NoSpacing"/>
      </w:pPr>
    </w:p>
    <w:p w14:paraId="698AC72D" w14:textId="731D3823" w:rsidR="00EF715B" w:rsidRDefault="00EF715B" w:rsidP="00755950">
      <w:pPr>
        <w:spacing w:after="0" w:line="240" w:lineRule="auto"/>
        <w:ind w:left="1440"/>
        <w:rPr>
          <w:i/>
          <w:sz w:val="22"/>
          <w:szCs w:val="20"/>
        </w:rPr>
      </w:pPr>
      <w:r w:rsidRPr="00EF715B">
        <w:rPr>
          <w:i/>
          <w:sz w:val="22"/>
          <w:szCs w:val="20"/>
        </w:rPr>
        <w:t>That the minutes of the Standing Committee on Intergovernmental Affairs meeting held</w:t>
      </w:r>
      <w:r w:rsidR="0032031B">
        <w:rPr>
          <w:i/>
          <w:sz w:val="22"/>
          <w:szCs w:val="20"/>
        </w:rPr>
        <w:t xml:space="preserve"> </w:t>
      </w:r>
      <w:r w:rsidR="007A1402">
        <w:rPr>
          <w:i/>
          <w:sz w:val="22"/>
          <w:szCs w:val="20"/>
        </w:rPr>
        <w:t>August 5</w:t>
      </w:r>
      <w:r w:rsidR="00DD59CE">
        <w:rPr>
          <w:i/>
          <w:sz w:val="22"/>
          <w:szCs w:val="20"/>
        </w:rPr>
        <w:t>, 2025</w:t>
      </w:r>
      <w:r w:rsidRPr="00EF715B">
        <w:rPr>
          <w:sz w:val="22"/>
          <w:szCs w:val="20"/>
        </w:rPr>
        <w:t xml:space="preserve"> </w:t>
      </w:r>
      <w:r w:rsidRPr="002F066A">
        <w:rPr>
          <w:i/>
          <w:sz w:val="22"/>
          <w:szCs w:val="20"/>
        </w:rPr>
        <w:t xml:space="preserve">BE ADOPTED and read on this day and that such minutes as read set out all the business before the Committee at that meeting and fully and properly record all of the resolutions passed by the </w:t>
      </w:r>
      <w:r w:rsidR="005260BD">
        <w:rPr>
          <w:i/>
          <w:sz w:val="22"/>
          <w:szCs w:val="20"/>
        </w:rPr>
        <w:t>Committee</w:t>
      </w:r>
      <w:r w:rsidRPr="002F066A">
        <w:rPr>
          <w:i/>
          <w:sz w:val="22"/>
          <w:szCs w:val="20"/>
        </w:rPr>
        <w:t xml:space="preserve"> at that meeting.</w:t>
      </w:r>
    </w:p>
    <w:p w14:paraId="5BC1F7A8" w14:textId="77777777" w:rsidR="00BD3DB8" w:rsidRDefault="00BD3DB8" w:rsidP="00755950">
      <w:pPr>
        <w:spacing w:after="0" w:line="240" w:lineRule="auto"/>
        <w:ind w:left="1440"/>
        <w:rPr>
          <w:i/>
          <w:sz w:val="22"/>
          <w:szCs w:val="20"/>
        </w:rPr>
      </w:pPr>
    </w:p>
    <w:p w14:paraId="6C2F0E4F" w14:textId="1EC575B5" w:rsidR="005F5A70" w:rsidRDefault="002F066A" w:rsidP="00755950">
      <w:pPr>
        <w:pStyle w:val="Body2"/>
        <w:spacing w:after="0" w:line="240" w:lineRule="auto"/>
        <w:jc w:val="right"/>
        <w:rPr>
          <w:b/>
          <w:u w:val="single"/>
        </w:rPr>
      </w:pPr>
      <w:r>
        <w:rPr>
          <w:b/>
          <w:u w:val="single"/>
        </w:rPr>
        <w:t>Carried Unanimously</w:t>
      </w:r>
    </w:p>
    <w:bookmarkEnd w:id="1"/>
    <w:p w14:paraId="774F3120" w14:textId="0938F38E" w:rsidR="007A1402" w:rsidRDefault="007A1402" w:rsidP="007A1402">
      <w:pPr>
        <w:pStyle w:val="Body2"/>
        <w:spacing w:after="0" w:line="240" w:lineRule="auto"/>
        <w:ind w:left="0"/>
        <w:rPr>
          <w:b/>
        </w:rPr>
      </w:pPr>
      <w:r>
        <w:rPr>
          <w:b/>
        </w:rPr>
        <w:t>D.</w:t>
      </w:r>
      <w:r>
        <w:rPr>
          <w:b/>
        </w:rPr>
        <w:tab/>
        <w:t>CONSENT AGENDA (FOR INFORMATION)</w:t>
      </w:r>
    </w:p>
    <w:p w14:paraId="341C966E" w14:textId="77777777" w:rsidR="007A1402" w:rsidRPr="008E4207" w:rsidRDefault="007A1402" w:rsidP="007A1402">
      <w:pPr>
        <w:spacing w:after="0" w:line="240" w:lineRule="auto"/>
        <w:rPr>
          <w:sz w:val="18"/>
          <w:szCs w:val="16"/>
        </w:rPr>
      </w:pPr>
    </w:p>
    <w:p w14:paraId="47C3D2E7" w14:textId="0F2782EF" w:rsidR="007A1402" w:rsidRDefault="007A1402" w:rsidP="007A1402">
      <w:pPr>
        <w:pStyle w:val="Heading2"/>
        <w:spacing w:before="0" w:after="0" w:line="240" w:lineRule="auto"/>
      </w:pPr>
      <w:r>
        <w:rPr>
          <w:b/>
        </w:rPr>
        <w:t>D.1</w:t>
      </w:r>
      <w:r>
        <w:rPr>
          <w:b/>
        </w:rPr>
        <w:tab/>
        <w:t>2025 Coastal GasLink Summer Activity Update</w:t>
      </w:r>
    </w:p>
    <w:p w14:paraId="3E7EB2B2" w14:textId="77777777" w:rsidR="007A1402" w:rsidRDefault="007A1402" w:rsidP="007A1402">
      <w:pPr>
        <w:pStyle w:val="Body2"/>
        <w:spacing w:after="0" w:line="240" w:lineRule="auto"/>
        <w:rPr>
          <w:b/>
        </w:rPr>
      </w:pPr>
    </w:p>
    <w:p w14:paraId="1D9A3B25" w14:textId="16B93ECE" w:rsidR="007A1402" w:rsidRDefault="007A1402" w:rsidP="007A1402">
      <w:pPr>
        <w:pStyle w:val="Body2"/>
        <w:spacing w:after="0" w:line="240" w:lineRule="auto"/>
      </w:pPr>
      <w:r>
        <w:rPr>
          <w:b/>
        </w:rPr>
        <w:t>Moved By</w:t>
      </w:r>
      <w:r>
        <w:t xml:space="preserve"> </w:t>
      </w:r>
      <w:r w:rsidRPr="001E766F">
        <w:t xml:space="preserve">Councillor </w:t>
      </w:r>
      <w:r>
        <w:t>Skakun</w:t>
      </w:r>
      <w:r>
        <w:br/>
      </w:r>
      <w:r>
        <w:rPr>
          <w:b/>
        </w:rPr>
        <w:t>Seconded By</w:t>
      </w:r>
      <w:r w:rsidRPr="00DD59CE">
        <w:t xml:space="preserve"> </w:t>
      </w:r>
      <w:r>
        <w:t>Councillor Scott</w:t>
      </w:r>
    </w:p>
    <w:p w14:paraId="40DBC42C" w14:textId="77777777" w:rsidR="007A1402" w:rsidRDefault="007A1402" w:rsidP="007A1402">
      <w:pPr>
        <w:pStyle w:val="ItalicizedBody2"/>
        <w:spacing w:after="0" w:line="240" w:lineRule="auto"/>
      </w:pPr>
    </w:p>
    <w:p w14:paraId="4A019BA2" w14:textId="7470A38F" w:rsidR="007A1402" w:rsidRPr="00755950" w:rsidRDefault="007A1402" w:rsidP="007A1402">
      <w:pPr>
        <w:pStyle w:val="ItalicizedBody2"/>
        <w:spacing w:after="0"/>
      </w:pPr>
      <w:r>
        <w:t>That the Standing Committee on Intergovernmental Affairs RECEIVES FOR INFORMATION the email dated August 5, 2025 from Coastal GasLink regarding the “2025 Coastal GasLink Summer Activity Update.”</w:t>
      </w:r>
    </w:p>
    <w:p w14:paraId="3ABC72EA" w14:textId="77777777" w:rsidR="007A1402" w:rsidRDefault="007A1402" w:rsidP="007A1402">
      <w:pPr>
        <w:pStyle w:val="Body2"/>
        <w:spacing w:after="0" w:line="240" w:lineRule="auto"/>
        <w:jc w:val="right"/>
        <w:rPr>
          <w:b/>
          <w:u w:val="single"/>
        </w:rPr>
      </w:pPr>
      <w:r>
        <w:rPr>
          <w:b/>
          <w:u w:val="single"/>
        </w:rPr>
        <w:t>Carried Unanimously</w:t>
      </w:r>
    </w:p>
    <w:p w14:paraId="47435FEB" w14:textId="4073EBBF" w:rsidR="00E25FBA" w:rsidRDefault="007A1402" w:rsidP="00755950">
      <w:pPr>
        <w:pStyle w:val="Body2"/>
        <w:spacing w:after="0" w:line="240" w:lineRule="auto"/>
        <w:ind w:left="0"/>
        <w:rPr>
          <w:b/>
        </w:rPr>
      </w:pPr>
      <w:r>
        <w:rPr>
          <w:b/>
        </w:rPr>
        <w:t>E</w:t>
      </w:r>
      <w:r w:rsidR="00812634">
        <w:rPr>
          <w:b/>
        </w:rPr>
        <w:t>.</w:t>
      </w:r>
      <w:r w:rsidR="00812634">
        <w:rPr>
          <w:b/>
        </w:rPr>
        <w:tab/>
      </w:r>
      <w:r w:rsidR="00EC5B30">
        <w:rPr>
          <w:b/>
        </w:rPr>
        <w:t>NEW BUSINESS</w:t>
      </w:r>
    </w:p>
    <w:p w14:paraId="24C9B5E4" w14:textId="77777777" w:rsidR="00F956FA" w:rsidRPr="008E4207" w:rsidRDefault="00F956FA" w:rsidP="00755950">
      <w:pPr>
        <w:spacing w:after="0" w:line="240" w:lineRule="auto"/>
        <w:rPr>
          <w:sz w:val="18"/>
          <w:szCs w:val="16"/>
        </w:rPr>
      </w:pPr>
    </w:p>
    <w:p w14:paraId="2C2C1F7B" w14:textId="194CD9FD" w:rsidR="007A1402" w:rsidRPr="00FE6292" w:rsidRDefault="007A1402" w:rsidP="007A1402">
      <w:pPr>
        <w:pStyle w:val="Heading2"/>
      </w:pPr>
      <w:r>
        <w:rPr>
          <w:b/>
        </w:rPr>
        <w:t>E.2</w:t>
      </w:r>
      <w:r>
        <w:rPr>
          <w:b/>
        </w:rPr>
        <w:tab/>
        <w:t>Potential Economic Development Issues for 2025-26 Work Plans</w:t>
      </w:r>
    </w:p>
    <w:p w14:paraId="2599CB9F" w14:textId="7C2FDE86" w:rsidR="007A1402" w:rsidRPr="007A1402" w:rsidRDefault="007A1402" w:rsidP="007A1402">
      <w:pPr>
        <w:pStyle w:val="NoSpacing"/>
        <w:ind w:left="1440"/>
        <w:rPr>
          <w:bCs/>
          <w:sz w:val="22"/>
        </w:rPr>
      </w:pPr>
      <w:r w:rsidRPr="007A1402">
        <w:rPr>
          <w:bCs/>
          <w:sz w:val="22"/>
        </w:rPr>
        <w:t>Councillor Klassen entered the 2</w:t>
      </w:r>
      <w:r w:rsidRPr="007A1402">
        <w:rPr>
          <w:bCs/>
          <w:sz w:val="22"/>
          <w:vertAlign w:val="superscript"/>
        </w:rPr>
        <w:t>nd</w:t>
      </w:r>
      <w:r w:rsidRPr="007A1402">
        <w:rPr>
          <w:bCs/>
          <w:sz w:val="22"/>
        </w:rPr>
        <w:t xml:space="preserve"> Floor Conference Room at 10:05 a.m.</w:t>
      </w:r>
    </w:p>
    <w:p w14:paraId="56114B07" w14:textId="77777777" w:rsidR="007A1402" w:rsidRDefault="007A1402" w:rsidP="007A1402">
      <w:pPr>
        <w:pStyle w:val="NoSpacing"/>
        <w:ind w:left="1440"/>
        <w:rPr>
          <w:b/>
          <w:sz w:val="22"/>
        </w:rPr>
      </w:pPr>
    </w:p>
    <w:p w14:paraId="33C08647" w14:textId="4CC4666A" w:rsidR="007A1402" w:rsidRDefault="007A1402" w:rsidP="007A1402">
      <w:pPr>
        <w:pStyle w:val="NoSpacing"/>
        <w:ind w:left="1440"/>
        <w:rPr>
          <w:sz w:val="22"/>
        </w:rPr>
      </w:pPr>
      <w:r w:rsidRPr="001E766F">
        <w:rPr>
          <w:b/>
          <w:sz w:val="22"/>
        </w:rPr>
        <w:t>Moved By</w:t>
      </w:r>
      <w:r w:rsidRPr="001E766F">
        <w:rPr>
          <w:sz w:val="22"/>
        </w:rPr>
        <w:t xml:space="preserve"> Councillor </w:t>
      </w:r>
      <w:r>
        <w:rPr>
          <w:sz w:val="22"/>
        </w:rPr>
        <w:t>Skakun</w:t>
      </w:r>
      <w:r w:rsidRPr="001E766F">
        <w:rPr>
          <w:sz w:val="22"/>
        </w:rPr>
        <w:br/>
      </w:r>
      <w:r w:rsidRPr="001E766F">
        <w:rPr>
          <w:b/>
          <w:sz w:val="22"/>
        </w:rPr>
        <w:t>Seconded By</w:t>
      </w:r>
      <w:r w:rsidRPr="001E766F">
        <w:rPr>
          <w:sz w:val="22"/>
        </w:rPr>
        <w:t xml:space="preserve"> Councillor</w:t>
      </w:r>
      <w:r w:rsidRPr="00DD59CE">
        <w:rPr>
          <w:sz w:val="20"/>
          <w:szCs w:val="20"/>
        </w:rPr>
        <w:t xml:space="preserve"> </w:t>
      </w:r>
      <w:r w:rsidRPr="00DD59CE">
        <w:rPr>
          <w:sz w:val="22"/>
          <w:szCs w:val="20"/>
        </w:rPr>
        <w:t>S</w:t>
      </w:r>
      <w:r>
        <w:rPr>
          <w:sz w:val="22"/>
          <w:szCs w:val="20"/>
        </w:rPr>
        <w:t>ampson</w:t>
      </w:r>
    </w:p>
    <w:p w14:paraId="7BEC2E67" w14:textId="77777777" w:rsidR="007A1402" w:rsidRPr="00DD59CE" w:rsidRDefault="007A1402" w:rsidP="007A1402">
      <w:pPr>
        <w:pStyle w:val="NoSpacing"/>
        <w:ind w:left="1440"/>
        <w:rPr>
          <w:i/>
          <w:iCs/>
          <w:sz w:val="22"/>
        </w:rPr>
      </w:pPr>
    </w:p>
    <w:p w14:paraId="2EBD12BD" w14:textId="0DDC054F" w:rsidR="007A1402" w:rsidRDefault="007A1402" w:rsidP="007A1402">
      <w:pPr>
        <w:pStyle w:val="ItalicizedBody2"/>
        <w:spacing w:after="0"/>
      </w:pPr>
      <w:r>
        <w:t>That the Standing Committee on Intergovernmental Affairs RECEIVES FOR INFORMATION the report dated August 19, 2025 from the Manager of Economic Development titled “Potential Economic Development Issues for 2025/2026 Work Plans.”</w:t>
      </w:r>
    </w:p>
    <w:p w14:paraId="2684B71A" w14:textId="77777777" w:rsidR="007A1402" w:rsidRDefault="007A1402" w:rsidP="007A1402">
      <w:pPr>
        <w:pStyle w:val="Body2"/>
        <w:spacing w:after="0" w:line="240" w:lineRule="auto"/>
        <w:jc w:val="right"/>
        <w:rPr>
          <w:b/>
          <w:u w:val="single"/>
        </w:rPr>
      </w:pPr>
      <w:r>
        <w:rPr>
          <w:b/>
          <w:u w:val="single"/>
        </w:rPr>
        <w:t>Carried Unanimously</w:t>
      </w:r>
    </w:p>
    <w:p w14:paraId="5D499708" w14:textId="55E39280" w:rsidR="00E70148" w:rsidRDefault="007A1402" w:rsidP="007A1402">
      <w:pPr>
        <w:pStyle w:val="Heading2"/>
        <w:spacing w:before="0" w:after="0" w:line="240" w:lineRule="auto"/>
        <w:ind w:left="0" w:firstLine="720"/>
      </w:pPr>
      <w:r>
        <w:rPr>
          <w:b/>
        </w:rPr>
        <w:t>E</w:t>
      </w:r>
      <w:r w:rsidR="00E70148">
        <w:rPr>
          <w:b/>
        </w:rPr>
        <w:t>.</w:t>
      </w:r>
      <w:r w:rsidR="00830E15">
        <w:rPr>
          <w:b/>
        </w:rPr>
        <w:t>1</w:t>
      </w:r>
      <w:r w:rsidR="00E70148">
        <w:rPr>
          <w:b/>
        </w:rPr>
        <w:tab/>
      </w:r>
      <w:r>
        <w:rPr>
          <w:b/>
        </w:rPr>
        <w:t>Presentation from Neil Godbout, Executive Director, Chamber of Commerce</w:t>
      </w:r>
    </w:p>
    <w:p w14:paraId="32C61EA9" w14:textId="77777777" w:rsidR="00755950" w:rsidRDefault="00755950" w:rsidP="00755950">
      <w:pPr>
        <w:pStyle w:val="Body2"/>
        <w:spacing w:after="0" w:line="240" w:lineRule="auto"/>
        <w:rPr>
          <w:b/>
        </w:rPr>
      </w:pPr>
    </w:p>
    <w:p w14:paraId="6B340770" w14:textId="30593AE2" w:rsidR="00E70148" w:rsidRDefault="00E70148" w:rsidP="00755950">
      <w:pPr>
        <w:pStyle w:val="Body2"/>
        <w:spacing w:after="0" w:line="240" w:lineRule="auto"/>
      </w:pPr>
      <w:r>
        <w:rPr>
          <w:b/>
        </w:rPr>
        <w:t>Moved By</w:t>
      </w:r>
      <w:r w:rsidR="00DD59CE">
        <w:t xml:space="preserve"> </w:t>
      </w:r>
      <w:r w:rsidR="00DD59CE" w:rsidRPr="001E766F">
        <w:t>Councillor S</w:t>
      </w:r>
      <w:r w:rsidR="007A1402">
        <w:t>cott</w:t>
      </w:r>
      <w:r>
        <w:br/>
      </w:r>
      <w:r>
        <w:rPr>
          <w:b/>
        </w:rPr>
        <w:t>Seconded By</w:t>
      </w:r>
      <w:r w:rsidR="00DD59CE" w:rsidRPr="00DD59CE">
        <w:t xml:space="preserve"> </w:t>
      </w:r>
      <w:r w:rsidR="00DD59CE">
        <w:t>Councillor S</w:t>
      </w:r>
      <w:r w:rsidR="007A1402">
        <w:t>kakun</w:t>
      </w:r>
    </w:p>
    <w:p w14:paraId="6B579E2F" w14:textId="77777777" w:rsidR="00755950" w:rsidRDefault="00755950" w:rsidP="00755950">
      <w:pPr>
        <w:pStyle w:val="ItalicizedBody2"/>
        <w:spacing w:after="0" w:line="240" w:lineRule="auto"/>
      </w:pPr>
    </w:p>
    <w:p w14:paraId="4E43A3D8" w14:textId="03450454" w:rsidR="00755950" w:rsidRPr="00755950" w:rsidRDefault="00122024" w:rsidP="004138B6">
      <w:pPr>
        <w:pStyle w:val="ItalicizedBody2"/>
        <w:spacing w:after="0"/>
      </w:pPr>
      <w:r>
        <w:t xml:space="preserve">That the Standing Committee on Intergovernmental Affairs </w:t>
      </w:r>
      <w:r w:rsidR="007A1402">
        <w:t>RECEIVES FOR INFORMATION the verbal presentation provided by Neil Godbout, Executive Director, Chamber of Commerce regarding economic issues noted by Chamber of Commerce members.</w:t>
      </w:r>
    </w:p>
    <w:p w14:paraId="19A500F1" w14:textId="77777777" w:rsidR="00BD3DB8" w:rsidRDefault="00BD3DB8" w:rsidP="00755950">
      <w:pPr>
        <w:pStyle w:val="Body2"/>
        <w:spacing w:after="0" w:line="240" w:lineRule="auto"/>
        <w:jc w:val="right"/>
        <w:rPr>
          <w:b/>
          <w:u w:val="single"/>
        </w:rPr>
      </w:pPr>
      <w:r>
        <w:rPr>
          <w:b/>
          <w:u w:val="single"/>
        </w:rPr>
        <w:t>Carried Unanimously</w:t>
      </w:r>
    </w:p>
    <w:p w14:paraId="776DF730" w14:textId="77777777" w:rsidR="00563EEC" w:rsidRPr="00563EEC" w:rsidRDefault="00563EEC" w:rsidP="00755950">
      <w:pPr>
        <w:tabs>
          <w:tab w:val="left" w:pos="90"/>
        </w:tabs>
        <w:spacing w:after="0" w:line="240" w:lineRule="auto"/>
        <w:ind w:left="1440"/>
      </w:pPr>
    </w:p>
    <w:p w14:paraId="5DE28382" w14:textId="4AC054F7" w:rsidR="00AD2888" w:rsidRDefault="00AD2888" w:rsidP="00755950">
      <w:pPr>
        <w:pStyle w:val="Heading2"/>
        <w:spacing w:before="0" w:after="0" w:line="240" w:lineRule="auto"/>
        <w:ind w:left="630" w:firstLine="0"/>
        <w:rPr>
          <w:b/>
        </w:rPr>
      </w:pPr>
      <w:r>
        <w:tab/>
      </w:r>
      <w:r w:rsidR="007A1402" w:rsidRPr="007A1402">
        <w:rPr>
          <w:b/>
          <w:bCs/>
        </w:rPr>
        <w:t>E</w:t>
      </w:r>
      <w:r>
        <w:rPr>
          <w:b/>
        </w:rPr>
        <w:t>.</w:t>
      </w:r>
      <w:r w:rsidR="00830E15">
        <w:rPr>
          <w:b/>
        </w:rPr>
        <w:t>3</w:t>
      </w:r>
      <w:r>
        <w:rPr>
          <w:b/>
        </w:rPr>
        <w:tab/>
      </w:r>
      <w:r w:rsidR="007A1402">
        <w:rPr>
          <w:b/>
        </w:rPr>
        <w:t>Updates to the 2025 Committee Work Plan</w:t>
      </w:r>
    </w:p>
    <w:p w14:paraId="2103CA1D" w14:textId="77777777" w:rsidR="00755950" w:rsidRDefault="00755950" w:rsidP="00755950">
      <w:pPr>
        <w:pStyle w:val="NoSpacing"/>
        <w:ind w:left="1440"/>
        <w:rPr>
          <w:b/>
          <w:sz w:val="22"/>
        </w:rPr>
      </w:pPr>
    </w:p>
    <w:p w14:paraId="55DC0C49" w14:textId="0EB6F601" w:rsidR="00AD2888" w:rsidRDefault="00AD2888" w:rsidP="00755950">
      <w:pPr>
        <w:pStyle w:val="NoSpacing"/>
        <w:ind w:left="1440"/>
        <w:rPr>
          <w:sz w:val="22"/>
        </w:rPr>
      </w:pPr>
      <w:r w:rsidRPr="001E766F">
        <w:rPr>
          <w:b/>
          <w:sz w:val="22"/>
        </w:rPr>
        <w:t>Moved By</w:t>
      </w:r>
      <w:r w:rsidRPr="001E766F">
        <w:rPr>
          <w:sz w:val="22"/>
        </w:rPr>
        <w:t xml:space="preserve"> Councillor </w:t>
      </w:r>
      <w:r w:rsidR="007A1402">
        <w:rPr>
          <w:sz w:val="22"/>
        </w:rPr>
        <w:t>Skakun</w:t>
      </w:r>
      <w:r w:rsidRPr="001E766F">
        <w:rPr>
          <w:sz w:val="22"/>
        </w:rPr>
        <w:br/>
      </w:r>
      <w:r w:rsidRPr="001E766F">
        <w:rPr>
          <w:b/>
          <w:sz w:val="22"/>
        </w:rPr>
        <w:t>Seconded By</w:t>
      </w:r>
      <w:r w:rsidRPr="001E766F">
        <w:rPr>
          <w:sz w:val="22"/>
        </w:rPr>
        <w:t xml:space="preserve"> Councillor </w:t>
      </w:r>
      <w:r w:rsidR="007A1402">
        <w:rPr>
          <w:sz w:val="22"/>
        </w:rPr>
        <w:t>Sampson</w:t>
      </w:r>
    </w:p>
    <w:p w14:paraId="75D0223C" w14:textId="77777777" w:rsidR="00AD2888" w:rsidRPr="00BD3DB8" w:rsidRDefault="00AD2888" w:rsidP="00755950">
      <w:pPr>
        <w:pStyle w:val="NoSpacing"/>
        <w:ind w:left="1440"/>
        <w:rPr>
          <w:sz w:val="22"/>
        </w:rPr>
      </w:pPr>
    </w:p>
    <w:p w14:paraId="1340DA89" w14:textId="68C6729F" w:rsidR="00692713" w:rsidRPr="00692713" w:rsidRDefault="00122024" w:rsidP="007A1402">
      <w:pPr>
        <w:pStyle w:val="ItalicizedBody2"/>
        <w:spacing w:after="0"/>
      </w:pPr>
      <w:r>
        <w:t xml:space="preserve">That the Standing Committee on Intergovernmental Affairs </w:t>
      </w:r>
      <w:r w:rsidR="007A1402">
        <w:t>APPROVES the updated 2025 Committee Work Plan as attached to the report dated August 22, 2025 from the Chair of the Standing Committee on Intergovernmental Affairs titled “Updates to the 2025 Committee Work Plan.”</w:t>
      </w:r>
    </w:p>
    <w:p w14:paraId="17F2BDDE" w14:textId="7985CE6B" w:rsidR="00122024" w:rsidRDefault="00AD2888" w:rsidP="00D738BF">
      <w:pPr>
        <w:pStyle w:val="Body2"/>
        <w:spacing w:after="0" w:line="240" w:lineRule="auto"/>
        <w:jc w:val="right"/>
        <w:rPr>
          <w:b/>
          <w:u w:val="single"/>
        </w:rPr>
      </w:pPr>
      <w:r>
        <w:rPr>
          <w:b/>
          <w:u w:val="single"/>
        </w:rPr>
        <w:t>Carried Unanimously</w:t>
      </w:r>
    </w:p>
    <w:p w14:paraId="5F5913B7" w14:textId="77777777" w:rsidR="007A1402" w:rsidRDefault="007A1402" w:rsidP="007A1402"/>
    <w:p w14:paraId="412F27CA" w14:textId="4ADB747C" w:rsidR="007A1402" w:rsidRDefault="007A1402" w:rsidP="007A1402">
      <w:pPr>
        <w:ind w:left="1440"/>
        <w:rPr>
          <w:sz w:val="22"/>
          <w:szCs w:val="20"/>
        </w:rPr>
      </w:pPr>
      <w:r w:rsidRPr="007A1402">
        <w:rPr>
          <w:sz w:val="22"/>
          <w:szCs w:val="20"/>
        </w:rPr>
        <w:t xml:space="preserve">Councillor Sampson </w:t>
      </w:r>
      <w:r w:rsidR="00023259">
        <w:rPr>
          <w:sz w:val="22"/>
          <w:szCs w:val="20"/>
        </w:rPr>
        <w:t xml:space="preserve">drew the Committee’s attention to the correspondence </w:t>
      </w:r>
      <w:r w:rsidRPr="007A1402">
        <w:rPr>
          <w:sz w:val="22"/>
          <w:szCs w:val="20"/>
        </w:rPr>
        <w:t>dated September 9, 2025 from Cassie Savage regarding “Advocacy for Involuntary Treatment Facilities and Comprehensive Addiction Services”</w:t>
      </w:r>
      <w:r>
        <w:rPr>
          <w:sz w:val="22"/>
          <w:szCs w:val="20"/>
        </w:rPr>
        <w:t>, as attached to the September 17, 2025 regular Council meeting agenda, as it relates to advocacy work of the committee regarding this issue.</w:t>
      </w:r>
    </w:p>
    <w:p w14:paraId="0DA77DFA" w14:textId="5C7AFEA7" w:rsidR="007A1402" w:rsidRDefault="007A1402" w:rsidP="007A1402">
      <w:pPr>
        <w:pStyle w:val="NoSpacing"/>
        <w:ind w:left="1440"/>
        <w:rPr>
          <w:sz w:val="22"/>
        </w:rPr>
      </w:pPr>
      <w:r w:rsidRPr="001E766F">
        <w:rPr>
          <w:b/>
          <w:sz w:val="22"/>
        </w:rPr>
        <w:t>Moved By</w:t>
      </w:r>
      <w:r w:rsidRPr="001E766F">
        <w:rPr>
          <w:sz w:val="22"/>
        </w:rPr>
        <w:t xml:space="preserve"> Councillor </w:t>
      </w:r>
      <w:r>
        <w:rPr>
          <w:sz w:val="22"/>
        </w:rPr>
        <w:t>Sampson</w:t>
      </w:r>
      <w:r w:rsidRPr="001E766F">
        <w:rPr>
          <w:sz w:val="22"/>
        </w:rPr>
        <w:br/>
      </w:r>
      <w:r w:rsidRPr="001E766F">
        <w:rPr>
          <w:b/>
          <w:sz w:val="22"/>
        </w:rPr>
        <w:t>Seconded By</w:t>
      </w:r>
      <w:r w:rsidRPr="001E766F">
        <w:rPr>
          <w:sz w:val="22"/>
        </w:rPr>
        <w:t xml:space="preserve"> Councillor </w:t>
      </w:r>
      <w:r>
        <w:rPr>
          <w:sz w:val="22"/>
        </w:rPr>
        <w:t>Scott</w:t>
      </w:r>
    </w:p>
    <w:p w14:paraId="6D988AC0" w14:textId="77777777" w:rsidR="007A1402" w:rsidRPr="00BD3DB8" w:rsidRDefault="007A1402" w:rsidP="007A1402">
      <w:pPr>
        <w:pStyle w:val="NoSpacing"/>
        <w:ind w:left="1440"/>
        <w:rPr>
          <w:sz w:val="22"/>
        </w:rPr>
      </w:pPr>
    </w:p>
    <w:p w14:paraId="100FEB07" w14:textId="17555280" w:rsidR="007A1402" w:rsidRDefault="007A1402" w:rsidP="007A1402">
      <w:pPr>
        <w:pStyle w:val="ItalicizedBody2"/>
        <w:spacing w:after="0"/>
      </w:pPr>
      <w:r>
        <w:t>That the Standing Committee on Intergovernmental Affairs RECEIVES FOR INFORMATION the correspondence dated September 9, 2025 from Cassie Savage titled “Advocacy for Involuntary Treatment Facilities and Comprehensive Addiction Services”, as attached to the September 17, 2025 regular Council meeting agenda.</w:t>
      </w:r>
    </w:p>
    <w:p w14:paraId="31C8040F" w14:textId="77777777" w:rsidR="007A1402" w:rsidRPr="007A1402" w:rsidRDefault="007A1402" w:rsidP="007A1402">
      <w:pPr>
        <w:spacing w:after="0"/>
      </w:pPr>
    </w:p>
    <w:p w14:paraId="4DB82802" w14:textId="77777777" w:rsidR="007A1402" w:rsidRDefault="007A1402" w:rsidP="007A1402">
      <w:pPr>
        <w:pStyle w:val="Body2"/>
        <w:spacing w:after="0" w:line="240" w:lineRule="auto"/>
        <w:jc w:val="right"/>
        <w:rPr>
          <w:b/>
          <w:u w:val="single"/>
        </w:rPr>
      </w:pPr>
      <w:r>
        <w:rPr>
          <w:b/>
          <w:u w:val="single"/>
        </w:rPr>
        <w:t>Carried Unanimously</w:t>
      </w:r>
    </w:p>
    <w:p w14:paraId="558DFA50" w14:textId="77777777" w:rsidR="00755950" w:rsidRDefault="00755950" w:rsidP="00755950">
      <w:pPr>
        <w:pStyle w:val="Heading1"/>
        <w:spacing w:before="0" w:after="0" w:line="240" w:lineRule="auto"/>
        <w:rPr>
          <w:b/>
        </w:rPr>
      </w:pPr>
    </w:p>
    <w:p w14:paraId="744BF38F" w14:textId="67D43D7E" w:rsidR="00DF6D96" w:rsidRPr="003566E2" w:rsidRDefault="005F5A70" w:rsidP="00755950">
      <w:pPr>
        <w:pStyle w:val="Heading1"/>
        <w:spacing w:before="0" w:after="0" w:line="240" w:lineRule="auto"/>
      </w:pPr>
      <w:r>
        <w:rPr>
          <w:b/>
        </w:rPr>
        <w:t>F</w:t>
      </w:r>
      <w:r w:rsidR="00812634" w:rsidRPr="003566E2">
        <w:rPr>
          <w:b/>
        </w:rPr>
        <w:t>.</w:t>
      </w:r>
      <w:r w:rsidR="00812634" w:rsidRPr="003566E2">
        <w:rPr>
          <w:b/>
        </w:rPr>
        <w:tab/>
        <w:t>ADJOURNMENT</w:t>
      </w:r>
    </w:p>
    <w:p w14:paraId="4F92044D" w14:textId="77777777" w:rsidR="007A1402" w:rsidRDefault="007A1402" w:rsidP="00755950">
      <w:pPr>
        <w:pStyle w:val="Body1"/>
        <w:spacing w:after="0" w:line="240" w:lineRule="auto"/>
      </w:pPr>
    </w:p>
    <w:p w14:paraId="0C275525" w14:textId="221F17B7" w:rsidR="007A1402" w:rsidRDefault="007A1402" w:rsidP="007A1402">
      <w:pPr>
        <w:pStyle w:val="NoSpacing"/>
        <w:ind w:left="720"/>
        <w:rPr>
          <w:sz w:val="22"/>
        </w:rPr>
      </w:pPr>
      <w:r w:rsidRPr="001E766F">
        <w:rPr>
          <w:b/>
          <w:sz w:val="22"/>
        </w:rPr>
        <w:t>Moved By</w:t>
      </w:r>
      <w:r w:rsidRPr="001E766F">
        <w:rPr>
          <w:sz w:val="22"/>
        </w:rPr>
        <w:t xml:space="preserve"> Councillor </w:t>
      </w:r>
      <w:r>
        <w:rPr>
          <w:sz w:val="22"/>
        </w:rPr>
        <w:t>Sampson</w:t>
      </w:r>
      <w:r w:rsidRPr="001E766F">
        <w:rPr>
          <w:sz w:val="22"/>
        </w:rPr>
        <w:br/>
      </w:r>
      <w:r w:rsidRPr="001E766F">
        <w:rPr>
          <w:b/>
          <w:sz w:val="22"/>
        </w:rPr>
        <w:t>Seconded By</w:t>
      </w:r>
      <w:r w:rsidRPr="001E766F">
        <w:rPr>
          <w:sz w:val="22"/>
        </w:rPr>
        <w:t xml:space="preserve"> Councillor </w:t>
      </w:r>
      <w:r>
        <w:rPr>
          <w:sz w:val="22"/>
        </w:rPr>
        <w:t>Skakun</w:t>
      </w:r>
    </w:p>
    <w:p w14:paraId="5BFA114E" w14:textId="77777777" w:rsidR="007A1402" w:rsidRPr="00BD3DB8" w:rsidRDefault="007A1402" w:rsidP="007A1402">
      <w:pPr>
        <w:pStyle w:val="NoSpacing"/>
        <w:ind w:left="720"/>
        <w:rPr>
          <w:sz w:val="22"/>
        </w:rPr>
      </w:pPr>
    </w:p>
    <w:p w14:paraId="2376C543" w14:textId="192BF66A" w:rsidR="007A1402" w:rsidRPr="00692713" w:rsidRDefault="007A1402" w:rsidP="007A1402">
      <w:pPr>
        <w:pStyle w:val="ItalicizedBody2"/>
        <w:spacing w:after="0"/>
        <w:ind w:left="720"/>
      </w:pPr>
      <w:r>
        <w:t>That there being no further business, the meeting of the Standing Committee on Intergovernmental Affairs, BE ADJOURNED.</w:t>
      </w:r>
    </w:p>
    <w:p w14:paraId="1E7A72B5" w14:textId="77777777" w:rsidR="007A1402" w:rsidRPr="00D738BF" w:rsidRDefault="007A1402" w:rsidP="007A1402">
      <w:pPr>
        <w:pStyle w:val="Body2"/>
        <w:spacing w:after="0" w:line="240" w:lineRule="auto"/>
        <w:jc w:val="right"/>
        <w:rPr>
          <w:b/>
          <w:u w:val="single"/>
        </w:rPr>
      </w:pPr>
      <w:r>
        <w:rPr>
          <w:b/>
          <w:u w:val="single"/>
        </w:rPr>
        <w:t>Carried Unanimously</w:t>
      </w:r>
    </w:p>
    <w:p w14:paraId="041E05BD" w14:textId="77785DD3" w:rsidR="006E1084" w:rsidRDefault="006E1084" w:rsidP="00755950">
      <w:pPr>
        <w:pStyle w:val="Body1"/>
        <w:spacing w:after="0" w:line="240" w:lineRule="auto"/>
      </w:pPr>
      <w:r w:rsidRPr="00B66DC6">
        <w:t xml:space="preserve">The meeting adjourned at </w:t>
      </w:r>
      <w:r w:rsidR="001F4EE7" w:rsidRPr="004138B6">
        <w:t>1</w:t>
      </w:r>
      <w:r w:rsidR="00DE54ED" w:rsidRPr="004138B6">
        <w:t>0:</w:t>
      </w:r>
      <w:r w:rsidR="00830E15" w:rsidRPr="004138B6">
        <w:t>2</w:t>
      </w:r>
      <w:r w:rsidR="007A1402">
        <w:t>2</w:t>
      </w:r>
      <w:r w:rsidR="00DE54ED" w:rsidRPr="004138B6">
        <w:t xml:space="preserve"> </w:t>
      </w:r>
      <w:r w:rsidR="002D5FCE" w:rsidRPr="004138B6">
        <w:t>a</w:t>
      </w:r>
      <w:r w:rsidR="001F4EE7" w:rsidRPr="004138B6">
        <w:t>.m</w:t>
      </w:r>
      <w:r w:rsidRPr="004138B6">
        <w:t>.</w:t>
      </w:r>
    </w:p>
    <w:p w14:paraId="07A6C99D" w14:textId="77777777" w:rsidR="00230A12" w:rsidRDefault="00230A12" w:rsidP="00230A12"/>
    <w:p w14:paraId="576F1B60" w14:textId="77777777" w:rsidR="00F451AE" w:rsidRPr="00230A12" w:rsidRDefault="00F451AE" w:rsidP="00230A12"/>
    <w:p w14:paraId="4743600E" w14:textId="77777777" w:rsidR="00E25FBA" w:rsidRDefault="00812634" w:rsidP="00755950">
      <w:pPr>
        <w:pStyle w:val="Signature"/>
        <w:spacing w:after="0" w:line="240" w:lineRule="auto"/>
      </w:pPr>
      <w:r>
        <w:t>_________________________</w:t>
      </w:r>
    </w:p>
    <w:p w14:paraId="4743600F" w14:textId="32C8FE13" w:rsidR="00E25FBA" w:rsidRDefault="00516320" w:rsidP="00755950">
      <w:pPr>
        <w:pStyle w:val="Signature"/>
        <w:spacing w:after="0" w:line="240" w:lineRule="auto"/>
      </w:pPr>
      <w:r>
        <w:t xml:space="preserve">Councillor </w:t>
      </w:r>
      <w:r w:rsidR="00DC056B">
        <w:t>Garth Frizzell</w:t>
      </w:r>
      <w:r>
        <w:t>,</w:t>
      </w:r>
      <w:r w:rsidR="00812634">
        <w:t xml:space="preserve"> Chair</w:t>
      </w:r>
    </w:p>
    <w:p w14:paraId="47436010" w14:textId="3C0BBE0C" w:rsidR="00E25FBA" w:rsidRDefault="00E25FBA" w:rsidP="00755950">
      <w:pPr>
        <w:spacing w:after="0" w:line="240" w:lineRule="auto"/>
      </w:pPr>
    </w:p>
    <w:p w14:paraId="7349D5BE" w14:textId="77777777" w:rsidR="00230A12" w:rsidRDefault="00230A12" w:rsidP="00755950">
      <w:pPr>
        <w:spacing w:after="0" w:line="240" w:lineRule="auto"/>
      </w:pPr>
    </w:p>
    <w:p w14:paraId="10CC120C" w14:textId="77777777" w:rsidR="00230A12" w:rsidRDefault="00230A12" w:rsidP="00755950">
      <w:pPr>
        <w:spacing w:after="0" w:line="240" w:lineRule="auto"/>
      </w:pPr>
    </w:p>
    <w:p w14:paraId="47436011" w14:textId="77777777" w:rsidR="00E25FBA" w:rsidRDefault="00812634" w:rsidP="00755950">
      <w:pPr>
        <w:pStyle w:val="Signature"/>
        <w:spacing w:after="0" w:line="240" w:lineRule="auto"/>
      </w:pPr>
      <w:r>
        <w:t>_________________________</w:t>
      </w:r>
    </w:p>
    <w:p w14:paraId="7F527A04" w14:textId="5F3CF300" w:rsidR="005F5A70" w:rsidRDefault="00812634" w:rsidP="00230A12">
      <w:pPr>
        <w:pStyle w:val="Signature"/>
        <w:spacing w:after="0" w:line="240" w:lineRule="auto"/>
        <w:ind w:firstLine="720"/>
      </w:pPr>
      <w:r>
        <w:t>Certified Correct</w:t>
      </w:r>
      <w:bookmarkEnd w:id="0"/>
    </w:p>
    <w:p w14:paraId="28022983" w14:textId="77777777" w:rsidR="00D16251" w:rsidRPr="00D16251" w:rsidRDefault="00D16251" w:rsidP="00D16251"/>
    <w:p w14:paraId="5D6318D3" w14:textId="77777777" w:rsidR="00D16251" w:rsidRPr="00D16251" w:rsidRDefault="00D16251" w:rsidP="00D16251"/>
    <w:p w14:paraId="2027CAF9" w14:textId="5830266C" w:rsidR="00D16251" w:rsidRPr="00D16251" w:rsidRDefault="00D16251" w:rsidP="00D16251">
      <w:pPr>
        <w:tabs>
          <w:tab w:val="left" w:pos="3029"/>
        </w:tabs>
      </w:pPr>
    </w:p>
    <w:sectPr w:rsidR="00D16251" w:rsidRPr="00D16251" w:rsidSect="000764F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720" w:left="135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3997A" w14:textId="77777777" w:rsidR="0076203D" w:rsidRDefault="0076203D">
      <w:pPr>
        <w:spacing w:after="0" w:line="240" w:lineRule="auto"/>
      </w:pPr>
      <w:r>
        <w:separator/>
      </w:r>
    </w:p>
  </w:endnote>
  <w:endnote w:type="continuationSeparator" w:id="0">
    <w:p w14:paraId="01F08A92" w14:textId="77777777" w:rsidR="0076203D" w:rsidRDefault="00762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anklin Gothic Book">
    <w:altName w:val="Franklin Gothic"/>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6CCF6" w14:textId="77777777" w:rsidR="006078E7" w:rsidRDefault="006078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0CE58" w14:textId="77777777" w:rsidR="006078E7" w:rsidRDefault="006078E7">
    <w:pPr>
      <w:tabs>
        <w:tab w:val="center" w:pos="4680"/>
        <w:tab w:val="right" w:pos="9360"/>
      </w:tabs>
      <w:spacing w:after="0" w:line="240" w:lineRule="auto"/>
    </w:pPr>
    <w:bookmarkStart w:id="2" w:name="eDOCS_Footer"/>
    <w:r>
      <w:rPr>
        <w:rFonts w:ascii="Calibri" w:hAnsi="Calibri" w:cs="Calibri"/>
        <w:sz w:val="22"/>
      </w:rPr>
      <w:t>Document Number: 780591</w:t>
    </w:r>
  </w:p>
  <w:bookmarkEnd w:id="2"/>
  <w:p w14:paraId="68B2A37F" w14:textId="52865FB0" w:rsidR="007507EA" w:rsidRPr="00982FE9" w:rsidRDefault="007507EA" w:rsidP="00DD6F09">
    <w:pPr>
      <w:tabs>
        <w:tab w:val="center" w:pos="4680"/>
        <w:tab w:val="right" w:pos="9360"/>
      </w:tabs>
      <w:spacing w:after="0" w:line="240" w:lineRule="auto"/>
    </w:pPr>
    <w:r w:rsidRPr="00982FE9">
      <w:rPr>
        <w:bCs/>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4D7B3" w14:textId="77777777" w:rsidR="006078E7" w:rsidRDefault="006078E7">
    <w:pPr>
      <w:tabs>
        <w:tab w:val="center" w:pos="4680"/>
        <w:tab w:val="right" w:pos="9360"/>
      </w:tabs>
      <w:spacing w:after="0" w:line="240" w:lineRule="auto"/>
    </w:pPr>
    <w:bookmarkStart w:id="3" w:name="eDOCS_Footer_FirstPage"/>
    <w:r>
      <w:rPr>
        <w:rFonts w:ascii="Calibri" w:hAnsi="Calibri" w:cs="Calibri"/>
        <w:sz w:val="22"/>
      </w:rPr>
      <w:t>Document Number: 780591</w:t>
    </w:r>
  </w:p>
  <w:bookmarkEnd w:id="3"/>
  <w:p w14:paraId="5716F0C3" w14:textId="2F4CA462" w:rsidR="00BF203B" w:rsidRPr="00106AF5" w:rsidRDefault="007A1402">
    <w:pPr>
      <w:tabs>
        <w:tab w:val="center" w:pos="4680"/>
        <w:tab w:val="right" w:pos="9360"/>
      </w:tabs>
      <w:spacing w:after="0" w:line="240" w:lineRule="auto"/>
    </w:pPr>
    <w:r>
      <w:rPr>
        <w:rFonts w:ascii="Calibri" w:hAnsi="Calibri" w:cs="Calibri"/>
        <w:sz w:val="22"/>
      </w:rPr>
      <w:t>780591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B269D" w14:textId="77777777" w:rsidR="0076203D" w:rsidRDefault="0076203D">
      <w:pPr>
        <w:spacing w:after="0" w:line="240" w:lineRule="auto"/>
      </w:pPr>
      <w:r>
        <w:separator/>
      </w:r>
    </w:p>
  </w:footnote>
  <w:footnote w:type="continuationSeparator" w:id="0">
    <w:p w14:paraId="0FD3F1F1" w14:textId="77777777" w:rsidR="0076203D" w:rsidRDefault="007620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88F26" w14:textId="77777777" w:rsidR="006078E7" w:rsidRDefault="006078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36016" w14:textId="33FB6015" w:rsidR="00E25FBA" w:rsidRPr="00AE05CB" w:rsidRDefault="00812634">
    <w:pPr>
      <w:tabs>
        <w:tab w:val="center" w:pos="4820"/>
        <w:tab w:val="right" w:pos="9639"/>
      </w:tabs>
      <w:rPr>
        <w:i/>
      </w:rPr>
    </w:pPr>
    <w:r w:rsidRPr="00AE05CB">
      <w:rPr>
        <w:i/>
        <w:sz w:val="20"/>
      </w:rPr>
      <w:fldChar w:fldCharType="begin"/>
    </w:r>
    <w:r w:rsidRPr="00AE05CB">
      <w:rPr>
        <w:i/>
        <w:sz w:val="20"/>
      </w:rPr>
      <w:fldChar w:fldCharType="end"/>
    </w:r>
    <w:r w:rsidRPr="00AE05CB">
      <w:rPr>
        <w:i/>
        <w:sz w:val="20"/>
      </w:rPr>
      <w:ptab w:relativeTo="margin" w:alignment="left" w:leader="none"/>
    </w:r>
    <w:r w:rsidR="00AE05CB" w:rsidRPr="00AE05CB">
      <w:rPr>
        <w:i/>
        <w:sz w:val="20"/>
      </w:rPr>
      <w:t xml:space="preserve">Standing Committee on </w:t>
    </w:r>
    <w:r w:rsidR="00EC6A42">
      <w:rPr>
        <w:i/>
        <w:sz w:val="20"/>
      </w:rPr>
      <w:t>Intergovernmental Affairs</w:t>
    </w:r>
    <w:r w:rsidR="00AE05CB" w:rsidRPr="00AE05CB">
      <w:rPr>
        <w:i/>
        <w:sz w:val="20"/>
      </w:rPr>
      <w:t xml:space="preserve"> Meeting Minutes – </w:t>
    </w:r>
    <w:r w:rsidR="007A1402">
      <w:rPr>
        <w:i/>
        <w:sz w:val="20"/>
      </w:rPr>
      <w:t>September 15</w:t>
    </w:r>
    <w:r w:rsidR="00DE54ED">
      <w:rPr>
        <w:i/>
        <w:sz w:val="20"/>
      </w:rPr>
      <w:t>,</w:t>
    </w:r>
    <w:r w:rsidR="004B6292">
      <w:rPr>
        <w:i/>
        <w:sz w:val="20"/>
      </w:rPr>
      <w:t xml:space="preserve"> </w:t>
    </w:r>
    <w:r w:rsidR="00AD2888">
      <w:rPr>
        <w:i/>
        <w:sz w:val="20"/>
      </w:rPr>
      <w:t>2025</w:t>
    </w:r>
    <w:r w:rsidR="00AE05CB" w:rsidRPr="00AE05CB">
      <w:rPr>
        <w:i/>
      </w:rPr>
      <w:tab/>
    </w:r>
    <w:r w:rsidR="00AE05CB" w:rsidRPr="00AE05CB">
      <w:rPr>
        <w:i/>
        <w:sz w:val="20"/>
      </w:rPr>
      <w:t xml:space="preserve">Page </w:t>
    </w:r>
    <w:r w:rsidRPr="00AE05CB">
      <w:rPr>
        <w:i/>
      </w:rPr>
      <w:fldChar w:fldCharType="begin"/>
    </w:r>
    <w:r w:rsidRPr="00AE05CB">
      <w:rPr>
        <w:i/>
      </w:rPr>
      <w:instrText xml:space="preserve"> PAGE   \* MERGEFORMAT </w:instrText>
    </w:r>
    <w:r w:rsidRPr="00AE05CB">
      <w:rPr>
        <w:i/>
      </w:rPr>
      <w:fldChar w:fldCharType="separate"/>
    </w:r>
    <w:r w:rsidR="007507EA" w:rsidRPr="007507EA">
      <w:rPr>
        <w:i/>
        <w:noProof/>
        <w:sz w:val="22"/>
      </w:rPr>
      <w:t>2</w:t>
    </w:r>
    <w:r w:rsidRPr="00AE05CB">
      <w:rPr>
        <w:i/>
        <w:noProof/>
        <w:sz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2E41F" w14:textId="77777777" w:rsidR="006078E7" w:rsidRDefault="006078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C4AD7"/>
    <w:multiLevelType w:val="hybridMultilevel"/>
    <w:tmpl w:val="FCC26A10"/>
    <w:lvl w:ilvl="0" w:tplc="E62498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2254920"/>
    <w:multiLevelType w:val="hybridMultilevel"/>
    <w:tmpl w:val="8940C88E"/>
    <w:lvl w:ilvl="0" w:tplc="3DC628A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89B354D"/>
    <w:multiLevelType w:val="hybridMultilevel"/>
    <w:tmpl w:val="92A8A30E"/>
    <w:lvl w:ilvl="0" w:tplc="CEB44A74">
      <w:numFmt w:val="bullet"/>
      <w:lvlText w:val="-"/>
      <w:lvlJc w:val="left"/>
      <w:pPr>
        <w:ind w:left="1800" w:hanging="360"/>
      </w:pPr>
      <w:rPr>
        <w:rFonts w:ascii="Franklin Gothic Book" w:eastAsia="Franklin Gothic Book" w:hAnsi="Franklin Gothic Book" w:cs="Franklin Gothic Book"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3303336"/>
    <w:multiLevelType w:val="hybridMultilevel"/>
    <w:tmpl w:val="DE4C98EA"/>
    <w:lvl w:ilvl="0" w:tplc="A2F8A14E">
      <w:start w:val="4"/>
      <w:numFmt w:val="bullet"/>
      <w:lvlText w:val=""/>
      <w:lvlJc w:val="left"/>
      <w:pPr>
        <w:ind w:left="1800" w:hanging="360"/>
      </w:pPr>
      <w:rPr>
        <w:rFonts w:ascii="Symbol" w:eastAsia="Franklin Gothic Book" w:hAnsi="Symbol" w:cs="Franklin Gothic Book"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E9B1310"/>
    <w:multiLevelType w:val="hybridMultilevel"/>
    <w:tmpl w:val="18CA6F0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47111009"/>
    <w:multiLevelType w:val="hybridMultilevel"/>
    <w:tmpl w:val="37DC64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480110B9"/>
    <w:multiLevelType w:val="hybridMultilevel"/>
    <w:tmpl w:val="8FDC860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6D6D31E9"/>
    <w:multiLevelType w:val="hybridMultilevel"/>
    <w:tmpl w:val="76DA2BB4"/>
    <w:lvl w:ilvl="0" w:tplc="5BCAF05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D7B50A4"/>
    <w:multiLevelType w:val="hybridMultilevel"/>
    <w:tmpl w:val="4432BB94"/>
    <w:lvl w:ilvl="0" w:tplc="2A9AB73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70151D35"/>
    <w:multiLevelType w:val="hybridMultilevel"/>
    <w:tmpl w:val="48983DB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77A07B41"/>
    <w:multiLevelType w:val="hybridMultilevel"/>
    <w:tmpl w:val="2B105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5664798">
    <w:abstractNumId w:val="7"/>
  </w:num>
  <w:num w:numId="2" w16cid:durableId="1131630982">
    <w:abstractNumId w:val="3"/>
  </w:num>
  <w:num w:numId="3" w16cid:durableId="1246719496">
    <w:abstractNumId w:val="2"/>
  </w:num>
  <w:num w:numId="4" w16cid:durableId="1502114578">
    <w:abstractNumId w:val="5"/>
  </w:num>
  <w:num w:numId="5" w16cid:durableId="1628075322">
    <w:abstractNumId w:val="0"/>
  </w:num>
  <w:num w:numId="6" w16cid:durableId="770854083">
    <w:abstractNumId w:val="10"/>
  </w:num>
  <w:num w:numId="7" w16cid:durableId="1488748281">
    <w:abstractNumId w:val="9"/>
  </w:num>
  <w:num w:numId="8" w16cid:durableId="779297594">
    <w:abstractNumId w:val="8"/>
  </w:num>
  <w:num w:numId="9" w16cid:durableId="1678116047">
    <w:abstractNumId w:val="1"/>
  </w:num>
  <w:num w:numId="10" w16cid:durableId="122121748">
    <w:abstractNumId w:val="6"/>
  </w:num>
  <w:num w:numId="11" w16cid:durableId="8487144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FBA"/>
    <w:rsid w:val="00004BC3"/>
    <w:rsid w:val="00011186"/>
    <w:rsid w:val="00017F1B"/>
    <w:rsid w:val="00021A5A"/>
    <w:rsid w:val="00023259"/>
    <w:rsid w:val="000269CC"/>
    <w:rsid w:val="00067425"/>
    <w:rsid w:val="000759E8"/>
    <w:rsid w:val="000764F3"/>
    <w:rsid w:val="00090CC9"/>
    <w:rsid w:val="000930AE"/>
    <w:rsid w:val="00094F07"/>
    <w:rsid w:val="000A25E1"/>
    <w:rsid w:val="000A6DAF"/>
    <w:rsid w:val="000B26D7"/>
    <w:rsid w:val="000C7030"/>
    <w:rsid w:val="000E0566"/>
    <w:rsid w:val="000E4AA9"/>
    <w:rsid w:val="000F3ECC"/>
    <w:rsid w:val="000F5116"/>
    <w:rsid w:val="000F7492"/>
    <w:rsid w:val="000F7A65"/>
    <w:rsid w:val="000F7B88"/>
    <w:rsid w:val="000F7E39"/>
    <w:rsid w:val="00106AF5"/>
    <w:rsid w:val="00112196"/>
    <w:rsid w:val="00121E2B"/>
    <w:rsid w:val="00122024"/>
    <w:rsid w:val="00124D8C"/>
    <w:rsid w:val="00124FBB"/>
    <w:rsid w:val="001267C4"/>
    <w:rsid w:val="00130455"/>
    <w:rsid w:val="001307FC"/>
    <w:rsid w:val="00132A91"/>
    <w:rsid w:val="0013308C"/>
    <w:rsid w:val="00133DB4"/>
    <w:rsid w:val="00134A56"/>
    <w:rsid w:val="0014055C"/>
    <w:rsid w:val="001511C0"/>
    <w:rsid w:val="001531DC"/>
    <w:rsid w:val="00154434"/>
    <w:rsid w:val="00154669"/>
    <w:rsid w:val="00155399"/>
    <w:rsid w:val="00167EDF"/>
    <w:rsid w:val="00185268"/>
    <w:rsid w:val="00191DDF"/>
    <w:rsid w:val="00194942"/>
    <w:rsid w:val="001C19C5"/>
    <w:rsid w:val="001D39C2"/>
    <w:rsid w:val="001E2421"/>
    <w:rsid w:val="001E766F"/>
    <w:rsid w:val="001F19EF"/>
    <w:rsid w:val="001F4EE7"/>
    <w:rsid w:val="002006E0"/>
    <w:rsid w:val="00204C6B"/>
    <w:rsid w:val="00210B38"/>
    <w:rsid w:val="00213A45"/>
    <w:rsid w:val="00230A12"/>
    <w:rsid w:val="00230A74"/>
    <w:rsid w:val="002323A6"/>
    <w:rsid w:val="00237634"/>
    <w:rsid w:val="002422D0"/>
    <w:rsid w:val="0025248B"/>
    <w:rsid w:val="00253E32"/>
    <w:rsid w:val="00276CD0"/>
    <w:rsid w:val="00281930"/>
    <w:rsid w:val="002965F9"/>
    <w:rsid w:val="002A095C"/>
    <w:rsid w:val="002A1706"/>
    <w:rsid w:val="002B0C60"/>
    <w:rsid w:val="002B4925"/>
    <w:rsid w:val="002C1107"/>
    <w:rsid w:val="002C1941"/>
    <w:rsid w:val="002C46A4"/>
    <w:rsid w:val="002D5FCE"/>
    <w:rsid w:val="002E3126"/>
    <w:rsid w:val="002E6040"/>
    <w:rsid w:val="002F066A"/>
    <w:rsid w:val="002F7384"/>
    <w:rsid w:val="003116A8"/>
    <w:rsid w:val="00314520"/>
    <w:rsid w:val="0032031B"/>
    <w:rsid w:val="00321960"/>
    <w:rsid w:val="00322AF9"/>
    <w:rsid w:val="00324AA8"/>
    <w:rsid w:val="003269D1"/>
    <w:rsid w:val="0033207F"/>
    <w:rsid w:val="00335323"/>
    <w:rsid w:val="0035570F"/>
    <w:rsid w:val="003566E2"/>
    <w:rsid w:val="0036266B"/>
    <w:rsid w:val="00374C4B"/>
    <w:rsid w:val="0038028D"/>
    <w:rsid w:val="00380808"/>
    <w:rsid w:val="003A3718"/>
    <w:rsid w:val="003A4EF4"/>
    <w:rsid w:val="003A68EE"/>
    <w:rsid w:val="003B0DCB"/>
    <w:rsid w:val="003B46E7"/>
    <w:rsid w:val="003B6BB5"/>
    <w:rsid w:val="003C2B45"/>
    <w:rsid w:val="003D20A1"/>
    <w:rsid w:val="003E172E"/>
    <w:rsid w:val="00405BF3"/>
    <w:rsid w:val="004077E2"/>
    <w:rsid w:val="004103DB"/>
    <w:rsid w:val="004138B6"/>
    <w:rsid w:val="0042136A"/>
    <w:rsid w:val="004337D9"/>
    <w:rsid w:val="004503D8"/>
    <w:rsid w:val="004600CF"/>
    <w:rsid w:val="004619D0"/>
    <w:rsid w:val="00466515"/>
    <w:rsid w:val="004700CA"/>
    <w:rsid w:val="00473907"/>
    <w:rsid w:val="00487F49"/>
    <w:rsid w:val="00493A29"/>
    <w:rsid w:val="00495638"/>
    <w:rsid w:val="00495F50"/>
    <w:rsid w:val="004B6292"/>
    <w:rsid w:val="004C0CB1"/>
    <w:rsid w:val="004D3A9C"/>
    <w:rsid w:val="004D5FF0"/>
    <w:rsid w:val="004E6F74"/>
    <w:rsid w:val="005014FB"/>
    <w:rsid w:val="00501BC9"/>
    <w:rsid w:val="005120F2"/>
    <w:rsid w:val="00516320"/>
    <w:rsid w:val="005260BD"/>
    <w:rsid w:val="00532D35"/>
    <w:rsid w:val="00542D4F"/>
    <w:rsid w:val="00550F91"/>
    <w:rsid w:val="00551EE0"/>
    <w:rsid w:val="005535B7"/>
    <w:rsid w:val="005555DE"/>
    <w:rsid w:val="00563EEC"/>
    <w:rsid w:val="0056745A"/>
    <w:rsid w:val="00570F91"/>
    <w:rsid w:val="00573831"/>
    <w:rsid w:val="00573C96"/>
    <w:rsid w:val="0058301F"/>
    <w:rsid w:val="005A3565"/>
    <w:rsid w:val="005B6141"/>
    <w:rsid w:val="005D35FE"/>
    <w:rsid w:val="005D59F7"/>
    <w:rsid w:val="005F25AD"/>
    <w:rsid w:val="005F344D"/>
    <w:rsid w:val="005F5A70"/>
    <w:rsid w:val="005F7DFB"/>
    <w:rsid w:val="006078E7"/>
    <w:rsid w:val="00622A1B"/>
    <w:rsid w:val="00625580"/>
    <w:rsid w:val="00625A84"/>
    <w:rsid w:val="00626355"/>
    <w:rsid w:val="006338E5"/>
    <w:rsid w:val="00640DBA"/>
    <w:rsid w:val="00641BC2"/>
    <w:rsid w:val="00641DAA"/>
    <w:rsid w:val="00647801"/>
    <w:rsid w:val="006531A8"/>
    <w:rsid w:val="006632DA"/>
    <w:rsid w:val="00667866"/>
    <w:rsid w:val="006728D4"/>
    <w:rsid w:val="00684900"/>
    <w:rsid w:val="00692713"/>
    <w:rsid w:val="0069605B"/>
    <w:rsid w:val="006A3B28"/>
    <w:rsid w:val="006B0B56"/>
    <w:rsid w:val="006E1084"/>
    <w:rsid w:val="006F79C8"/>
    <w:rsid w:val="007064F3"/>
    <w:rsid w:val="00706781"/>
    <w:rsid w:val="00713C43"/>
    <w:rsid w:val="007219E3"/>
    <w:rsid w:val="007231E4"/>
    <w:rsid w:val="00732C7A"/>
    <w:rsid w:val="00733316"/>
    <w:rsid w:val="00746C78"/>
    <w:rsid w:val="007507EA"/>
    <w:rsid w:val="007514E1"/>
    <w:rsid w:val="00754C3F"/>
    <w:rsid w:val="00755950"/>
    <w:rsid w:val="00760ECB"/>
    <w:rsid w:val="00761710"/>
    <w:rsid w:val="0076203D"/>
    <w:rsid w:val="00771DC1"/>
    <w:rsid w:val="00783A4E"/>
    <w:rsid w:val="00784C8A"/>
    <w:rsid w:val="007866CE"/>
    <w:rsid w:val="007909D9"/>
    <w:rsid w:val="007957DF"/>
    <w:rsid w:val="00797AD7"/>
    <w:rsid w:val="007A1402"/>
    <w:rsid w:val="007A6364"/>
    <w:rsid w:val="007B68F9"/>
    <w:rsid w:val="007C0016"/>
    <w:rsid w:val="007C1A11"/>
    <w:rsid w:val="007E3139"/>
    <w:rsid w:val="007F03F2"/>
    <w:rsid w:val="007F46DE"/>
    <w:rsid w:val="00800455"/>
    <w:rsid w:val="00803575"/>
    <w:rsid w:val="00812634"/>
    <w:rsid w:val="00822110"/>
    <w:rsid w:val="00823D0C"/>
    <w:rsid w:val="00823D2F"/>
    <w:rsid w:val="008262A6"/>
    <w:rsid w:val="008276D6"/>
    <w:rsid w:val="00830E15"/>
    <w:rsid w:val="008319D9"/>
    <w:rsid w:val="0084066E"/>
    <w:rsid w:val="00845E3A"/>
    <w:rsid w:val="00851D0C"/>
    <w:rsid w:val="008529C9"/>
    <w:rsid w:val="00865522"/>
    <w:rsid w:val="00871D42"/>
    <w:rsid w:val="00876110"/>
    <w:rsid w:val="0087662D"/>
    <w:rsid w:val="008809F5"/>
    <w:rsid w:val="00886A25"/>
    <w:rsid w:val="008870D9"/>
    <w:rsid w:val="008A2577"/>
    <w:rsid w:val="008A2DBB"/>
    <w:rsid w:val="008B58A2"/>
    <w:rsid w:val="008C1AE4"/>
    <w:rsid w:val="008C6441"/>
    <w:rsid w:val="008C7936"/>
    <w:rsid w:val="008C7D5B"/>
    <w:rsid w:val="008D3109"/>
    <w:rsid w:val="008D3424"/>
    <w:rsid w:val="008E3431"/>
    <w:rsid w:val="008E4207"/>
    <w:rsid w:val="008F360E"/>
    <w:rsid w:val="00900E0E"/>
    <w:rsid w:val="00925C11"/>
    <w:rsid w:val="00926D9C"/>
    <w:rsid w:val="00930FFF"/>
    <w:rsid w:val="009335CC"/>
    <w:rsid w:val="009354BA"/>
    <w:rsid w:val="00935694"/>
    <w:rsid w:val="00935A70"/>
    <w:rsid w:val="009406A2"/>
    <w:rsid w:val="009420D3"/>
    <w:rsid w:val="00955293"/>
    <w:rsid w:val="0095669C"/>
    <w:rsid w:val="00974CC6"/>
    <w:rsid w:val="00977FD2"/>
    <w:rsid w:val="00982FE9"/>
    <w:rsid w:val="00990BE1"/>
    <w:rsid w:val="009922D6"/>
    <w:rsid w:val="00997DF6"/>
    <w:rsid w:val="009C3083"/>
    <w:rsid w:val="009C56C2"/>
    <w:rsid w:val="009C5AE4"/>
    <w:rsid w:val="009D072D"/>
    <w:rsid w:val="009D3719"/>
    <w:rsid w:val="009E2A62"/>
    <w:rsid w:val="009E34C6"/>
    <w:rsid w:val="009E3E55"/>
    <w:rsid w:val="009F7BDB"/>
    <w:rsid w:val="00A0255F"/>
    <w:rsid w:val="00A058F4"/>
    <w:rsid w:val="00A15285"/>
    <w:rsid w:val="00A43679"/>
    <w:rsid w:val="00A47E71"/>
    <w:rsid w:val="00A47FDB"/>
    <w:rsid w:val="00A64DCC"/>
    <w:rsid w:val="00A7537E"/>
    <w:rsid w:val="00A84AA4"/>
    <w:rsid w:val="00A90720"/>
    <w:rsid w:val="00A910B4"/>
    <w:rsid w:val="00AA1279"/>
    <w:rsid w:val="00AA7BBF"/>
    <w:rsid w:val="00AC1FBC"/>
    <w:rsid w:val="00AC4BA2"/>
    <w:rsid w:val="00AD2888"/>
    <w:rsid w:val="00AD319D"/>
    <w:rsid w:val="00AE05CB"/>
    <w:rsid w:val="00AE1E72"/>
    <w:rsid w:val="00AE3FE3"/>
    <w:rsid w:val="00AE4C15"/>
    <w:rsid w:val="00B12BCF"/>
    <w:rsid w:val="00B17AD2"/>
    <w:rsid w:val="00B17DF1"/>
    <w:rsid w:val="00B20A91"/>
    <w:rsid w:val="00B30AA3"/>
    <w:rsid w:val="00B30F2E"/>
    <w:rsid w:val="00B34CF8"/>
    <w:rsid w:val="00B44117"/>
    <w:rsid w:val="00B524BC"/>
    <w:rsid w:val="00B569BF"/>
    <w:rsid w:val="00B63F5B"/>
    <w:rsid w:val="00B66D7B"/>
    <w:rsid w:val="00B66DC6"/>
    <w:rsid w:val="00B845E0"/>
    <w:rsid w:val="00B87B0E"/>
    <w:rsid w:val="00B91FC2"/>
    <w:rsid w:val="00B950D3"/>
    <w:rsid w:val="00BA70E3"/>
    <w:rsid w:val="00BB026E"/>
    <w:rsid w:val="00BB1B1F"/>
    <w:rsid w:val="00BB3694"/>
    <w:rsid w:val="00BC1071"/>
    <w:rsid w:val="00BC1267"/>
    <w:rsid w:val="00BC4A3D"/>
    <w:rsid w:val="00BD3C56"/>
    <w:rsid w:val="00BD3DB8"/>
    <w:rsid w:val="00BD63C5"/>
    <w:rsid w:val="00BF203B"/>
    <w:rsid w:val="00BF323A"/>
    <w:rsid w:val="00C0555D"/>
    <w:rsid w:val="00C110C6"/>
    <w:rsid w:val="00C1404B"/>
    <w:rsid w:val="00C169A6"/>
    <w:rsid w:val="00C25ACC"/>
    <w:rsid w:val="00C36B19"/>
    <w:rsid w:val="00C435CC"/>
    <w:rsid w:val="00C53C92"/>
    <w:rsid w:val="00C5477D"/>
    <w:rsid w:val="00C620AE"/>
    <w:rsid w:val="00C62FAE"/>
    <w:rsid w:val="00C63E28"/>
    <w:rsid w:val="00C67D75"/>
    <w:rsid w:val="00C74229"/>
    <w:rsid w:val="00C8410E"/>
    <w:rsid w:val="00C91937"/>
    <w:rsid w:val="00C921C7"/>
    <w:rsid w:val="00C958DC"/>
    <w:rsid w:val="00CA0D63"/>
    <w:rsid w:val="00CB655A"/>
    <w:rsid w:val="00CD5026"/>
    <w:rsid w:val="00D033AE"/>
    <w:rsid w:val="00D119EA"/>
    <w:rsid w:val="00D16251"/>
    <w:rsid w:val="00D17358"/>
    <w:rsid w:val="00D216C8"/>
    <w:rsid w:val="00D26686"/>
    <w:rsid w:val="00D27467"/>
    <w:rsid w:val="00D3229B"/>
    <w:rsid w:val="00D3449A"/>
    <w:rsid w:val="00D3612E"/>
    <w:rsid w:val="00D4541C"/>
    <w:rsid w:val="00D516D8"/>
    <w:rsid w:val="00D70D38"/>
    <w:rsid w:val="00D72E26"/>
    <w:rsid w:val="00D738BF"/>
    <w:rsid w:val="00D73A1D"/>
    <w:rsid w:val="00D83919"/>
    <w:rsid w:val="00D853E4"/>
    <w:rsid w:val="00D85545"/>
    <w:rsid w:val="00DA20D4"/>
    <w:rsid w:val="00DA4D7D"/>
    <w:rsid w:val="00DC056B"/>
    <w:rsid w:val="00DC0A52"/>
    <w:rsid w:val="00DC12A5"/>
    <w:rsid w:val="00DD4012"/>
    <w:rsid w:val="00DD59CE"/>
    <w:rsid w:val="00DD5F86"/>
    <w:rsid w:val="00DD6F09"/>
    <w:rsid w:val="00DE1A06"/>
    <w:rsid w:val="00DE38A1"/>
    <w:rsid w:val="00DE54ED"/>
    <w:rsid w:val="00DF6D96"/>
    <w:rsid w:val="00E01725"/>
    <w:rsid w:val="00E071C3"/>
    <w:rsid w:val="00E14A91"/>
    <w:rsid w:val="00E16080"/>
    <w:rsid w:val="00E16FE3"/>
    <w:rsid w:val="00E25FBA"/>
    <w:rsid w:val="00E26170"/>
    <w:rsid w:val="00E261C9"/>
    <w:rsid w:val="00E27704"/>
    <w:rsid w:val="00E27D41"/>
    <w:rsid w:val="00E3506F"/>
    <w:rsid w:val="00E45D3A"/>
    <w:rsid w:val="00E51090"/>
    <w:rsid w:val="00E62B00"/>
    <w:rsid w:val="00E70148"/>
    <w:rsid w:val="00E82097"/>
    <w:rsid w:val="00E931D2"/>
    <w:rsid w:val="00E957AC"/>
    <w:rsid w:val="00EA6A4E"/>
    <w:rsid w:val="00EB3450"/>
    <w:rsid w:val="00EB4235"/>
    <w:rsid w:val="00EB454F"/>
    <w:rsid w:val="00EB647E"/>
    <w:rsid w:val="00EC2607"/>
    <w:rsid w:val="00EC5B30"/>
    <w:rsid w:val="00EC6A42"/>
    <w:rsid w:val="00EE1DC4"/>
    <w:rsid w:val="00EF666F"/>
    <w:rsid w:val="00EF715B"/>
    <w:rsid w:val="00F1352B"/>
    <w:rsid w:val="00F13E19"/>
    <w:rsid w:val="00F177E2"/>
    <w:rsid w:val="00F27157"/>
    <w:rsid w:val="00F33299"/>
    <w:rsid w:val="00F451AE"/>
    <w:rsid w:val="00F54282"/>
    <w:rsid w:val="00F579D6"/>
    <w:rsid w:val="00F802F1"/>
    <w:rsid w:val="00F8360C"/>
    <w:rsid w:val="00F918B3"/>
    <w:rsid w:val="00F921EF"/>
    <w:rsid w:val="00F955E0"/>
    <w:rsid w:val="00F956FA"/>
    <w:rsid w:val="00FA0D5C"/>
    <w:rsid w:val="00FB5C53"/>
    <w:rsid w:val="00FB678C"/>
    <w:rsid w:val="00FB763E"/>
    <w:rsid w:val="00FD4A41"/>
    <w:rsid w:val="00FD5D43"/>
    <w:rsid w:val="00FE0C0F"/>
    <w:rsid w:val="00FE20E8"/>
    <w:rsid w:val="00FE22E2"/>
    <w:rsid w:val="00FE6292"/>
    <w:rsid w:val="00FF048D"/>
    <w:rsid w:val="00FF6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35FB7"/>
  <w15:docId w15:val="{39CEBC96-A710-4AED-BCBC-83073364A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D3DB8"/>
    <w:pPr>
      <w:spacing w:line="276" w:lineRule="auto"/>
    </w:pPr>
    <w:rPr>
      <w:rFonts w:ascii="Franklin Gothic Book" w:eastAsia="Franklin Gothic Book" w:hAnsi="Franklin Gothic Book" w:cs="Franklin Gothic Book"/>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4">
    <w:name w:val="Plain Table 4"/>
    <w:uiPriority w:val="44"/>
    <w:rsid w:val="00216923"/>
    <w:pPr>
      <w:spacing w:after="0" w:line="240" w:lineRule="auto"/>
    </w:pPr>
    <w:tblPr>
      <w:tblStyleRowBandSize w:val="1"/>
      <w:tblStyleColBandSize w:val="1"/>
      <w:tblCellMar>
        <w:top w:w="0" w:type="dxa"/>
        <w:left w:w="0" w:type="dxa"/>
        <w:bottom w:w="0" w:type="dxa"/>
        <w:right w:w="0" w:type="dxa"/>
      </w:tblCellMar>
    </w:tblPr>
    <w:tblStylePr w:type="firstRow">
      <w:rPr>
        <w:b w:val="0"/>
        <w:bCs/>
      </w:rPr>
    </w:tblStylePr>
    <w:tblStylePr w:type="lastRow">
      <w:rPr>
        <w:b w:val="0"/>
        <w:bCs/>
      </w:rPr>
    </w:tblStylePr>
    <w:tblStylePr w:type="firstCol">
      <w:rPr>
        <w:b w:val="0"/>
        <w:bCs/>
      </w:rPr>
    </w:tblStylePr>
    <w:tblStylePr w:type="lastCol">
      <w:rPr>
        <w:b w:val="0"/>
        <w:bCs/>
      </w:rPr>
    </w:tblStylePr>
    <w:tblStylePr w:type="band1Vert">
      <w:tblPr/>
      <w:tcPr>
        <w:shd w:val="clear" w:color="auto" w:fill="FFFFFF" w:themeFill="background1"/>
      </w:tcPr>
    </w:tblStylePr>
  </w:style>
  <w:style w:type="table" w:customStyle="1" w:styleId="PlainTable3">
    <w:name w:val="PlainTable3"/>
    <w:uiPriority w:val="99"/>
    <w:rsid w:val="000606CE"/>
    <w:pPr>
      <w:spacing w:after="0" w:line="240" w:lineRule="auto"/>
    </w:pPr>
    <w:tblPr>
      <w:tblCellMar>
        <w:top w:w="0" w:type="dxa"/>
        <w:left w:w="0" w:type="dxa"/>
        <w:bottom w:w="0" w:type="dxa"/>
        <w:right w:w="0" w:type="dxa"/>
      </w:tblCellMar>
    </w:tblPr>
  </w:style>
  <w:style w:type="paragraph" w:customStyle="1" w:styleId="Separator">
    <w:name w:val="Separator"/>
    <w:basedOn w:val="Normal"/>
    <w:next w:val="Normal"/>
    <w:rPr>
      <w:rFonts w:ascii="Arial" w:eastAsia="Arial" w:hAnsi="Arial" w:cs="Arial"/>
      <w:b/>
    </w:rPr>
  </w:style>
  <w:style w:type="paragraph" w:customStyle="1" w:styleId="AttendanceInfo">
    <w:name w:val="AttendanceInfo"/>
    <w:basedOn w:val="Normal"/>
    <w:next w:val="Normal"/>
    <w:pPr>
      <w:spacing w:after="0"/>
    </w:pPr>
    <w:rPr>
      <w:b/>
      <w:sz w:val="22"/>
    </w:rPr>
  </w:style>
  <w:style w:type="paragraph" w:customStyle="1" w:styleId="MeetingInfo">
    <w:name w:val="MeetingInfo"/>
    <w:basedOn w:val="Normal"/>
    <w:next w:val="Normal"/>
    <w:pPr>
      <w:spacing w:after="0"/>
    </w:pPr>
    <w:rPr>
      <w:sz w:val="22"/>
    </w:rPr>
  </w:style>
  <w:style w:type="paragraph" w:customStyle="1" w:styleId="CategoryHeader">
    <w:name w:val="CategoryHeader"/>
    <w:basedOn w:val="Heading1"/>
    <w:next w:val="Normal"/>
    <w:pPr>
      <w:spacing w:before="0"/>
      <w:ind w:left="0" w:firstLine="0"/>
    </w:pPr>
    <w:rPr>
      <w:b/>
    </w:rPr>
  </w:style>
  <w:style w:type="paragraph" w:customStyle="1" w:styleId="PlainTable40">
    <w:name w:val="PlainTable4"/>
    <w:basedOn w:val="Normal"/>
    <w:next w:val="Normal"/>
    <w:pPr>
      <w:spacing w:after="240"/>
    </w:pPr>
    <w:rPr>
      <w:b/>
      <w:sz w:val="22"/>
    </w:rPr>
  </w:style>
  <w:style w:type="paragraph" w:styleId="Header">
    <w:name w:val="header"/>
    <w:basedOn w:val="Normal"/>
    <w:next w:val="Normal"/>
    <w:link w:val="HeaderChar"/>
    <w:pPr>
      <w:jc w:val="center"/>
    </w:pPr>
    <w:rPr>
      <w:b/>
    </w:rPr>
  </w:style>
  <w:style w:type="paragraph" w:customStyle="1" w:styleId="Subheader1">
    <w:name w:val="Subheader1"/>
    <w:basedOn w:val="Normal"/>
    <w:next w:val="Normal"/>
    <w:pPr>
      <w:jc w:val="center"/>
    </w:pPr>
    <w:rPr>
      <w:b/>
    </w:rPr>
  </w:style>
  <w:style w:type="paragraph" w:customStyle="1" w:styleId="Subheader2">
    <w:name w:val="Subheader2"/>
    <w:basedOn w:val="Normal"/>
    <w:next w:val="Normal"/>
    <w:pPr>
      <w:jc w:val="center"/>
    </w:pPr>
    <w:rPr>
      <w:b/>
    </w:rPr>
  </w:style>
  <w:style w:type="paragraph" w:customStyle="1" w:styleId="Heading1">
    <w:name w:val="Heading1"/>
    <w:basedOn w:val="Normal"/>
    <w:next w:val="Normal"/>
    <w:pPr>
      <w:spacing w:before="160"/>
      <w:ind w:left="720" w:hanging="720"/>
    </w:pPr>
    <w:rPr>
      <w:sz w:val="22"/>
    </w:rPr>
  </w:style>
  <w:style w:type="paragraph" w:customStyle="1" w:styleId="Heading2">
    <w:name w:val="Heading2"/>
    <w:basedOn w:val="Normal"/>
    <w:next w:val="Normal"/>
    <w:pPr>
      <w:spacing w:before="160"/>
      <w:ind w:left="1440" w:hanging="720"/>
    </w:pPr>
    <w:rPr>
      <w:sz w:val="22"/>
    </w:rPr>
  </w:style>
  <w:style w:type="paragraph" w:customStyle="1" w:styleId="Heading3">
    <w:name w:val="Heading3"/>
    <w:basedOn w:val="Normal"/>
    <w:next w:val="Normal"/>
    <w:pPr>
      <w:spacing w:before="160"/>
      <w:ind w:left="2160" w:hanging="720"/>
    </w:pPr>
    <w:rPr>
      <w:sz w:val="22"/>
    </w:rPr>
  </w:style>
  <w:style w:type="paragraph" w:customStyle="1" w:styleId="Heading4">
    <w:name w:val="Heading4"/>
    <w:basedOn w:val="Normal"/>
    <w:next w:val="Normal"/>
    <w:pPr>
      <w:spacing w:before="160"/>
      <w:ind w:left="2880" w:hanging="720"/>
    </w:pPr>
    <w:rPr>
      <w:sz w:val="22"/>
    </w:rPr>
  </w:style>
  <w:style w:type="paragraph" w:customStyle="1" w:styleId="Body1">
    <w:name w:val="Body1"/>
    <w:next w:val="Normal"/>
    <w:pPr>
      <w:spacing w:line="276" w:lineRule="auto"/>
      <w:ind w:left="720"/>
    </w:pPr>
    <w:rPr>
      <w:rFonts w:ascii="Franklin Gothic Book" w:eastAsia="Franklin Gothic Book" w:hAnsi="Franklin Gothic Book" w:cs="Franklin Gothic Book"/>
      <w:color w:val="000000"/>
    </w:rPr>
  </w:style>
  <w:style w:type="paragraph" w:customStyle="1" w:styleId="Body2">
    <w:name w:val="Body2"/>
    <w:next w:val="Normal"/>
    <w:pPr>
      <w:spacing w:line="276" w:lineRule="auto"/>
      <w:ind w:left="1440"/>
    </w:pPr>
    <w:rPr>
      <w:rFonts w:ascii="Franklin Gothic Book" w:eastAsia="Franklin Gothic Book" w:hAnsi="Franklin Gothic Book" w:cs="Franklin Gothic Book"/>
      <w:color w:val="000000"/>
    </w:rPr>
  </w:style>
  <w:style w:type="paragraph" w:customStyle="1" w:styleId="Body3">
    <w:name w:val="Body3"/>
    <w:next w:val="Normal"/>
    <w:pPr>
      <w:spacing w:line="276" w:lineRule="auto"/>
      <w:ind w:left="2160"/>
    </w:pPr>
    <w:rPr>
      <w:rFonts w:ascii="Franklin Gothic Book" w:eastAsia="Franklin Gothic Book" w:hAnsi="Franklin Gothic Book" w:cs="Franklin Gothic Book"/>
      <w:color w:val="000000"/>
    </w:rPr>
  </w:style>
  <w:style w:type="paragraph" w:customStyle="1" w:styleId="IndentedBody1">
    <w:name w:val="IndentedBody1"/>
    <w:next w:val="Normal"/>
    <w:pPr>
      <w:spacing w:line="276" w:lineRule="auto"/>
      <w:ind w:left="1440"/>
    </w:pPr>
    <w:rPr>
      <w:rFonts w:ascii="Franklin Gothic Book" w:eastAsia="Franklin Gothic Book" w:hAnsi="Franklin Gothic Book" w:cs="Franklin Gothic Book"/>
      <w:color w:val="000000"/>
    </w:rPr>
  </w:style>
  <w:style w:type="paragraph" w:customStyle="1" w:styleId="IndentedBody2">
    <w:name w:val="IndentedBody2"/>
    <w:next w:val="Normal"/>
    <w:pPr>
      <w:spacing w:line="276" w:lineRule="auto"/>
      <w:ind w:left="2160"/>
    </w:pPr>
    <w:rPr>
      <w:rFonts w:ascii="Franklin Gothic Book" w:eastAsia="Franklin Gothic Book" w:hAnsi="Franklin Gothic Book" w:cs="Franklin Gothic Book"/>
      <w:color w:val="000000"/>
    </w:rPr>
  </w:style>
  <w:style w:type="paragraph" w:customStyle="1" w:styleId="IndentedBody3">
    <w:name w:val="IndentedBody3"/>
    <w:next w:val="Normal"/>
    <w:pPr>
      <w:spacing w:line="276" w:lineRule="auto"/>
      <w:ind w:left="2880"/>
    </w:pPr>
    <w:rPr>
      <w:rFonts w:ascii="Franklin Gothic Book" w:eastAsia="Franklin Gothic Book" w:hAnsi="Franklin Gothic Book" w:cs="Franklin Gothic Book"/>
      <w:color w:val="000000"/>
    </w:rPr>
  </w:style>
  <w:style w:type="paragraph" w:customStyle="1" w:styleId="ItalicizedBody1">
    <w:name w:val="ItalicizedBody1"/>
    <w:next w:val="Normal"/>
    <w:pPr>
      <w:spacing w:line="276" w:lineRule="auto"/>
      <w:ind w:left="720"/>
    </w:pPr>
    <w:rPr>
      <w:rFonts w:ascii="Franklin Gothic Book" w:eastAsia="Franklin Gothic Book" w:hAnsi="Franklin Gothic Book" w:cs="Franklin Gothic Book"/>
      <w:i/>
      <w:color w:val="000000"/>
    </w:rPr>
  </w:style>
  <w:style w:type="paragraph" w:customStyle="1" w:styleId="ItalicizedBody2">
    <w:name w:val="ItalicizedBody2"/>
    <w:next w:val="Normal"/>
    <w:pPr>
      <w:spacing w:line="276" w:lineRule="auto"/>
      <w:ind w:left="1440"/>
    </w:pPr>
    <w:rPr>
      <w:rFonts w:ascii="Franklin Gothic Book" w:eastAsia="Franklin Gothic Book" w:hAnsi="Franklin Gothic Book" w:cs="Franklin Gothic Book"/>
      <w:i/>
      <w:color w:val="000000"/>
    </w:rPr>
  </w:style>
  <w:style w:type="paragraph" w:customStyle="1" w:styleId="ItalicizedBody3">
    <w:name w:val="ItalicizedBody3"/>
    <w:next w:val="Normal"/>
    <w:pPr>
      <w:spacing w:line="276" w:lineRule="auto"/>
      <w:ind w:left="2160"/>
    </w:pPr>
    <w:rPr>
      <w:rFonts w:ascii="Franklin Gothic Book" w:eastAsia="Franklin Gothic Book" w:hAnsi="Franklin Gothic Book" w:cs="Franklin Gothic Book"/>
      <w:i/>
      <w:color w:val="000000"/>
    </w:rPr>
  </w:style>
  <w:style w:type="paragraph" w:customStyle="1" w:styleId="ItalicizedIndentedBody1">
    <w:name w:val="ItalicizedIndentedBody1"/>
    <w:next w:val="Normal"/>
    <w:pPr>
      <w:spacing w:line="276" w:lineRule="auto"/>
      <w:ind w:left="1440"/>
    </w:pPr>
    <w:rPr>
      <w:rFonts w:ascii="Franklin Gothic Book" w:eastAsia="Franklin Gothic Book" w:hAnsi="Franklin Gothic Book" w:cs="Franklin Gothic Book"/>
      <w:i/>
      <w:color w:val="000000"/>
    </w:rPr>
  </w:style>
  <w:style w:type="paragraph" w:customStyle="1" w:styleId="ItalicizedIndentedBody2">
    <w:name w:val="ItalicizedIndentedBody2"/>
    <w:next w:val="Normal"/>
    <w:pPr>
      <w:spacing w:line="276" w:lineRule="auto"/>
      <w:ind w:left="2160"/>
    </w:pPr>
    <w:rPr>
      <w:rFonts w:ascii="Franklin Gothic Book" w:eastAsia="Franklin Gothic Book" w:hAnsi="Franklin Gothic Book" w:cs="Franklin Gothic Book"/>
      <w:i/>
      <w:color w:val="000000"/>
    </w:rPr>
  </w:style>
  <w:style w:type="paragraph" w:customStyle="1" w:styleId="ItalicizedIndentedBody3">
    <w:name w:val="ItalicizedIndentedBody3"/>
    <w:next w:val="Normal"/>
    <w:pPr>
      <w:spacing w:line="276" w:lineRule="auto"/>
      <w:ind w:left="2880"/>
    </w:pPr>
    <w:rPr>
      <w:rFonts w:ascii="Franklin Gothic Book" w:eastAsia="Franklin Gothic Book" w:hAnsi="Franklin Gothic Book" w:cs="Franklin Gothic Book"/>
      <w:i/>
      <w:color w:val="000000"/>
    </w:rPr>
  </w:style>
  <w:style w:type="paragraph" w:customStyle="1" w:styleId="Body4">
    <w:name w:val="Body4"/>
    <w:next w:val="Normal"/>
    <w:pPr>
      <w:spacing w:line="276" w:lineRule="auto"/>
      <w:ind w:left="3600"/>
    </w:pPr>
    <w:rPr>
      <w:rFonts w:ascii="Franklin Gothic Book" w:eastAsia="Franklin Gothic Book" w:hAnsi="Franklin Gothic Book" w:cs="Franklin Gothic Book"/>
      <w:color w:val="000000"/>
    </w:rPr>
  </w:style>
  <w:style w:type="paragraph" w:customStyle="1" w:styleId="IndentedBody4">
    <w:name w:val="IndentedBody4"/>
    <w:next w:val="Normal"/>
    <w:pPr>
      <w:spacing w:line="276" w:lineRule="auto"/>
      <w:ind w:left="2880"/>
    </w:pPr>
    <w:rPr>
      <w:rFonts w:ascii="Franklin Gothic Book" w:eastAsia="Franklin Gothic Book" w:hAnsi="Franklin Gothic Book" w:cs="Franklin Gothic Book"/>
      <w:color w:val="000000"/>
    </w:rPr>
  </w:style>
  <w:style w:type="paragraph" w:customStyle="1" w:styleId="ItalicizedBody4">
    <w:name w:val="ItalicizedBody4"/>
    <w:next w:val="Normal"/>
    <w:pPr>
      <w:spacing w:line="276" w:lineRule="auto"/>
      <w:ind w:left="3600"/>
    </w:pPr>
    <w:rPr>
      <w:rFonts w:ascii="Franklin Gothic Book" w:eastAsia="Franklin Gothic Book" w:hAnsi="Franklin Gothic Book" w:cs="Franklin Gothic Book"/>
      <w:i/>
      <w:color w:val="000000"/>
    </w:rPr>
  </w:style>
  <w:style w:type="paragraph" w:customStyle="1" w:styleId="ListParagraph">
    <w:name w:val="ListParagraph"/>
    <w:next w:val="Normal"/>
    <w:pPr>
      <w:spacing w:line="276" w:lineRule="auto"/>
      <w:ind w:left="720"/>
    </w:pPr>
    <w:rPr>
      <w:rFonts w:ascii="Franklin Gothic Book" w:eastAsia="Franklin Gothic Book" w:hAnsi="Franklin Gothic Book" w:cs="Franklin Gothic Book"/>
      <w:color w:val="000000"/>
    </w:rPr>
  </w:style>
  <w:style w:type="paragraph" w:styleId="Signature">
    <w:name w:val="Signature"/>
    <w:basedOn w:val="Normal"/>
    <w:next w:val="Normal"/>
    <w:pPr>
      <w:jc w:val="right"/>
    </w:pPr>
    <w:rPr>
      <w:sz w:val="22"/>
    </w:rPr>
  </w:style>
  <w:style w:type="paragraph" w:styleId="Footer">
    <w:name w:val="footer"/>
    <w:basedOn w:val="Normal"/>
    <w:link w:val="FooterChar"/>
    <w:uiPriority w:val="99"/>
    <w:unhideWhenUsed/>
    <w:rsid w:val="00AE05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05CB"/>
    <w:rPr>
      <w:rFonts w:ascii="Franklin Gothic Book" w:eastAsia="Franklin Gothic Book" w:hAnsi="Franklin Gothic Book" w:cs="Franklin Gothic Book"/>
      <w:color w:val="000000"/>
      <w:sz w:val="24"/>
    </w:rPr>
  </w:style>
  <w:style w:type="paragraph" w:styleId="Revision">
    <w:name w:val="Revision"/>
    <w:hidden/>
    <w:uiPriority w:val="99"/>
    <w:semiHidden/>
    <w:rsid w:val="0069605B"/>
    <w:pPr>
      <w:spacing w:after="0" w:line="240" w:lineRule="auto"/>
    </w:pPr>
    <w:rPr>
      <w:rFonts w:ascii="Franklin Gothic Book" w:eastAsia="Franklin Gothic Book" w:hAnsi="Franklin Gothic Book" w:cs="Franklin Gothic Book"/>
      <w:color w:val="000000"/>
      <w:sz w:val="24"/>
    </w:rPr>
  </w:style>
  <w:style w:type="character" w:customStyle="1" w:styleId="HeaderChar">
    <w:name w:val="Header Char"/>
    <w:basedOn w:val="DefaultParagraphFont"/>
    <w:link w:val="Header"/>
    <w:rsid w:val="007507EA"/>
    <w:rPr>
      <w:rFonts w:ascii="Franklin Gothic Book" w:eastAsia="Franklin Gothic Book" w:hAnsi="Franklin Gothic Book" w:cs="Franklin Gothic Book"/>
      <w:b/>
      <w:color w:val="000000"/>
      <w:sz w:val="24"/>
    </w:rPr>
  </w:style>
  <w:style w:type="paragraph" w:styleId="ListParagraph0">
    <w:name w:val="List Paragraph"/>
    <w:basedOn w:val="Normal"/>
    <w:uiPriority w:val="34"/>
    <w:qFormat/>
    <w:rsid w:val="00495638"/>
    <w:pPr>
      <w:ind w:left="720"/>
      <w:contextualSpacing/>
    </w:pPr>
  </w:style>
  <w:style w:type="paragraph" w:styleId="NoSpacing">
    <w:name w:val="No Spacing"/>
    <w:uiPriority w:val="1"/>
    <w:qFormat/>
    <w:rsid w:val="00011186"/>
    <w:pPr>
      <w:spacing w:after="0" w:line="240" w:lineRule="auto"/>
    </w:pPr>
    <w:rPr>
      <w:rFonts w:ascii="Franklin Gothic Book" w:eastAsia="Franklin Gothic Book" w:hAnsi="Franklin Gothic Book" w:cs="Franklin Gothic Book"/>
      <w:color w:val="000000"/>
      <w:sz w:val="24"/>
    </w:rPr>
  </w:style>
  <w:style w:type="character" w:styleId="CommentReference">
    <w:name w:val="annotation reference"/>
    <w:basedOn w:val="DefaultParagraphFont"/>
    <w:uiPriority w:val="99"/>
    <w:semiHidden/>
    <w:unhideWhenUsed/>
    <w:rsid w:val="002D5FCE"/>
    <w:rPr>
      <w:sz w:val="16"/>
      <w:szCs w:val="16"/>
    </w:rPr>
  </w:style>
  <w:style w:type="paragraph" w:styleId="CommentText">
    <w:name w:val="annotation text"/>
    <w:basedOn w:val="Normal"/>
    <w:link w:val="CommentTextChar"/>
    <w:uiPriority w:val="99"/>
    <w:unhideWhenUsed/>
    <w:rsid w:val="002D5FCE"/>
    <w:pPr>
      <w:spacing w:line="240" w:lineRule="auto"/>
    </w:pPr>
    <w:rPr>
      <w:sz w:val="20"/>
      <w:szCs w:val="20"/>
    </w:rPr>
  </w:style>
  <w:style w:type="character" w:customStyle="1" w:styleId="CommentTextChar">
    <w:name w:val="Comment Text Char"/>
    <w:basedOn w:val="DefaultParagraphFont"/>
    <w:link w:val="CommentText"/>
    <w:uiPriority w:val="99"/>
    <w:rsid w:val="002D5FCE"/>
    <w:rPr>
      <w:rFonts w:ascii="Franklin Gothic Book" w:eastAsia="Franklin Gothic Book" w:hAnsi="Franklin Gothic Book" w:cs="Franklin Gothic Book"/>
      <w:color w:val="000000"/>
      <w:sz w:val="20"/>
      <w:szCs w:val="20"/>
    </w:rPr>
  </w:style>
  <w:style w:type="paragraph" w:styleId="CommentSubject">
    <w:name w:val="annotation subject"/>
    <w:basedOn w:val="CommentText"/>
    <w:next w:val="CommentText"/>
    <w:link w:val="CommentSubjectChar"/>
    <w:uiPriority w:val="99"/>
    <w:semiHidden/>
    <w:unhideWhenUsed/>
    <w:rsid w:val="002D5FCE"/>
    <w:rPr>
      <w:b/>
      <w:bCs/>
    </w:rPr>
  </w:style>
  <w:style w:type="character" w:customStyle="1" w:styleId="CommentSubjectChar">
    <w:name w:val="Comment Subject Char"/>
    <w:basedOn w:val="CommentTextChar"/>
    <w:link w:val="CommentSubject"/>
    <w:uiPriority w:val="99"/>
    <w:semiHidden/>
    <w:rsid w:val="002D5FCE"/>
    <w:rPr>
      <w:rFonts w:ascii="Franklin Gothic Book" w:eastAsia="Franklin Gothic Book" w:hAnsi="Franklin Gothic Book" w:cs="Franklin Gothic Book"/>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884005">
      <w:bodyDiv w:val="1"/>
      <w:marLeft w:val="0"/>
      <w:marRight w:val="0"/>
      <w:marTop w:val="0"/>
      <w:marBottom w:val="0"/>
      <w:divBdr>
        <w:top w:val="none" w:sz="0" w:space="0" w:color="auto"/>
        <w:left w:val="none" w:sz="0" w:space="0" w:color="auto"/>
        <w:bottom w:val="none" w:sz="0" w:space="0" w:color="auto"/>
        <w:right w:val="none" w:sz="0" w:space="0" w:color="auto"/>
      </w:divBdr>
    </w:div>
    <w:div w:id="10941331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SCRIBE_x0020_Meeting_x0020_Type_x0020_Name xmlns="http://schemas.microsoft.com/sharepoint/v3">Standing Committee on Finance and Audit</eSCRIBE_x0020_Meeting_x0020_Type_x0020_Name>
    <eSCRIBE_x0020_Document_x0020_Type xmlns="http://schemas.microsoft.com/sharepoint/v3">PostMinutes</eSCRIBE_x0020_Document_x0020_Type>
  </documentManagement>
</p:properties>
</file>

<file path=customXml/item2.xml><?xml version="1.0" encoding="utf-8"?>
<ct:contentTypeSchema xmlns:ct="http://schemas.microsoft.com/office/2006/metadata/contentType" xmlns:ma="http://schemas.microsoft.com/office/2006/metadata/properties/metaAttributes" ct:_="" ma:_="" ma:contentTypeName="eSCRIBE Minutes Content Type" ma:contentTypeID="0x0101002487DA1945564D28853C62D38225DC3900D87F31BB0BD09143B61B30DB45479FAC" ma:contentTypeVersion="2" ma:contentTypeDescription="eSCRIBE Minutes Content Type" ma:contentTypeScope="" ma:versionID="437fc4f1fbac93f120259f3579428bef">
  <xsd:schema xmlns:xsd="http://www.w3.org/2001/XMLSchema" xmlns:xs="http://www.w3.org/2001/XMLSchema" xmlns:p="http://schemas.microsoft.com/office/2006/metadata/properties" xmlns:ns1="http://schemas.microsoft.com/sharepoint/v3" targetNamespace="http://schemas.microsoft.com/office/2006/metadata/properties" ma:root="true" ma:fieldsID="93c4b67998ca94ac86ce2b404d628f1f" ns1:_="">
    <xsd:import namespace="http://schemas.microsoft.com/sharepoint/v3"/>
    <xsd:element name="properties">
      <xsd:complexType>
        <xsd:sequence>
          <xsd:element name="documentManagement">
            <xsd:complexType>
              <xsd:all>
                <xsd:element ref="ns1:eSCRIBE_x0020_Meeting_x0020_Type_x0020_Name" minOccurs="0"/>
                <xsd:element ref="ns1:eSCRIBE_x0020_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SCRIBE_x0020_Meeting_x0020_Type_x0020_Name" ma:index="0" nillable="true" ma:displayName="eSCRIBE Meeting Type Name" ma:description="eSCRIBE Meeting Type Name" ma:internalName="eSCRIBE_x0020_Meeting_x0020_Type_x0020_Name">
      <xsd:simpleType>
        <xsd:restriction base="dms:Text"/>
      </xsd:simpleType>
    </xsd:element>
    <xsd:element name="eSCRIBE_x0020_Document_x0020_Type" ma:index="1" nillable="true" ma:displayName="eSCRIBE Document Type" ma:default="" ma:description="eSCRIBE Document Type" ma:internalName="eSCRIBE_x0020_Document_x0020_Type">
      <xsd:simpleType>
        <xsd:restriction base="dms:Choice">
          <xsd:enumeration value="None"/>
          <xsd:enumeration value="Agenda"/>
          <xsd:enumeration value="Addendum"/>
          <xsd:enumeration value="Merged Agenda"/>
          <xsd:enumeration value="Post Agenda"/>
          <xsd:enumeration value="Resolutions"/>
          <xsd:enumeration value="PreMinutes"/>
          <xsd:enumeration value="PostMinutes"/>
          <xsd:enumeration value="PreviewMinutes"/>
          <xsd:enumeration value="Cover Pa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FFFF8-9F34-43F7-8AAF-3BE50E370045}">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2C553F0-90E4-4CA8-84D9-DF7D7F3BD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9E50F2-2C50-484A-A598-BFB33FB91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640</Words>
  <Characters>3652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eSCRIBE Minutes</vt:lpstr>
    </vt:vector>
  </TitlesOfParts>
  <Company>City of Prince George</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eSCRIBE Minutes</dc:title>
  <cp:lastModifiedBy>Anderson, Ethan</cp:lastModifiedBy>
  <cp:revision>7</cp:revision>
  <dcterms:created xsi:type="dcterms:W3CDTF">2025-08-12T18:58:00Z</dcterms:created>
  <dcterms:modified xsi:type="dcterms:W3CDTF">2025-09-24T18:16:00Z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0x0101002487DA1945564D28853C62D38225DC3900D87F31BB0BD09143B61B30DB45479FAC</vt:lpwstr>
  </property>
  <property fmtid="{D5CDD505-2E9C-101B-9397-08002B2CF9AE}" pid="3" name="eSCRIBE Meeting Type Name">
    <vt:lpwstr>Standing Committee on Finance and Audit</vt:lpwstr>
  </property>
  <property fmtid="{D5CDD505-2E9C-101B-9397-08002B2CF9AE}" pid="4" name="eSCRIBE Document Type">
    <vt:lpwstr>PostMinutes</vt:lpwstr>
  </property>
  <property fmtid="{D5CDD505-2E9C-101B-9397-08002B2CF9AE}" pid="5" name="PrintDate">
    <vt:filetime>2021-08-30T23:21:21Z</vt:filetime>
  </property>
  <property fmtid="{D5CDD505-2E9C-101B-9397-08002B2CF9AE}" pid="6" name="Publish Participants">
    <vt:lpwstr>No</vt:lpwstr>
  </property>
  <property fmtid="{D5CDD505-2E9C-101B-9397-08002B2CF9AE}" pid="7" name="Approved">
    <vt:lpwstr>No</vt:lpwstr>
  </property>
  <property fmtid="{D5CDD505-2E9C-101B-9397-08002B2CF9AE}" pid="8" name="eDOCS_FOOTER">
    <vt:lpwstr/>
  </property>
</Properties>
</file>